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0EA" w:rsidRPr="00AD60EA" w:rsidRDefault="00AD60EA" w:rsidP="00AD60EA">
      <w:pPr>
        <w:shd w:val="clear" w:color="auto" w:fill="FFFFFF"/>
        <w:spacing w:after="180" w:line="422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7CC2"/>
          <w:sz w:val="38"/>
          <w:szCs w:val="38"/>
          <w:lang w:eastAsia="ru-RU"/>
        </w:rPr>
      </w:pPr>
      <w:bookmarkStart w:id="0" w:name="_GoBack"/>
      <w:r w:rsidRPr="00AD60EA">
        <w:rPr>
          <w:rFonts w:ascii="Times New Roman" w:eastAsia="Times New Roman" w:hAnsi="Times New Roman" w:cs="Times New Roman"/>
          <w:b/>
          <w:bCs/>
          <w:color w:val="007CC2"/>
          <w:sz w:val="38"/>
          <w:szCs w:val="38"/>
          <w:lang w:eastAsia="ru-RU"/>
        </w:rPr>
        <w:t>ИНСТРУКЦИЯ по действиям при угрозе или совершении террористического акта</w:t>
      </w:r>
    </w:p>
    <w:bookmarkEnd w:id="0"/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Взрывные устройства могут иметь характерный вид штатных боеприпасов: снаряды, мины, гранаты, сигнальные, осветительные, учебно-имитационные средства, пиротехнические изделия или их элементы, могут быть замаскированы под разнообразные предметы: банку сока, пива или воды, пакет молока, сверток, сумку, кейс игрушки и т.д.</w:t>
      </w:r>
      <w:proofErr w:type="gramEnd"/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обнаружении подозрительных предметов, посторонних забытых вещей или вызывающих малейшее сомнение объектов, все они должны в обязательном порядке рассматриваться как взрывоопасные.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Признаки взрывоопасного предмета: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Наличие на обнаруженном предмете проводов, веревок, изоляционной ленты, скотча;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Подозрительные звуки, щелчки, звук работы часового механизма, жужжание;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Наличие на предмете самодельных доработок к элементам, не соответствующих его прямому назначению или конструкции (антенн, проводов и т.п.);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Наличие связей предмета с объектами окружающей обстановки в виде растяжек, необычный или незнакомый запах, резкий запах горюче смазочных материалов или растворителей, исходящего дыма. Объектом подрыва может быть автомобиль.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Настораживающими признаками могут быть: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появление какой-либо новой детали внутри или снаружи машины;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остатки упаковочных материалов, изоляционной ленты, обрезков проводов неподалеку от автомобиля или внутри салона;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3.  натянутая леска, проволока, провод, шнур, верёвка, так или иначе прикреплённая к любой части автомобиля; чужая сумка, коробка, чемодан, пакет, свёрток внутри салона или в багажнике; появившиеся уже после парковки машины пакеты из-под соков, молока, консервные банки, свёртки, коробки и т.п. недалеко от автомобиля.</w:t>
      </w:r>
      <w:proofErr w:type="gramEnd"/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обнаружении подозрительного предмета (вещества) необходимо: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не касаясь предмета произвести визуальный его осмотр, попытаться установить владельца;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AD60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НЕМЕДЛЕННО</w:t>
      </w: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сообщить о предмете сотрудникам охраны, в правоохранительные органы и должностным лицам организации. Во избежание паники не сообщать об угрозе взрыва никому, кроме тех, кому необходимо знать о случившемся, чтобы провести организованную экстренную   эвакуацию   людей   на   безопасные   расстояния,   обеспечить   охрану   места обнаружения подозрительного предмета до прибытия специалистов, при этом находиться, по возможности, за предметами, обеспечивающими защиту (угол здания, колонна и т.д.);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при экстренной эвакуации поддерживать порядок, не допускать паники,   соблюдать установленные маршруты движения.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Категорически запрещается: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o самостоятельно предпринимать действия, нарушающие состояние подозрительного предмета, трогать или перемещать его и другие предметы, находящиеся с ним в контакте; заливать жидкостями, засыпать грунтом, песком или накрывать обнаруженный предмет тканевыми и другими материалами;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o пользоваться электр</w:t>
      </w:r>
      <w:proofErr w:type="gramStart"/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радиоаппаратурой, переговорными устройствами, в том числе мобильными, сотовыми телефонами или рацией вблизи обнаруженного предмета, проезжать рядом на автомобиле.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предотвращения установки взрывных устройств необходимо обращать внимание на граждан, имеющих сумки, свёртки и т.п., проявляющих беспокойство, настороженность, пытающихся передать эти вещи другим гражданам или избавиться от них любым способом.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поступлении сообщений, содержащих угрозы террористического характера, по телефону.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получении сообщения об угрозе взрыва, о наличии в здании взрывного устройства сохраняйте спокойствие, будьте вежливы, не прерывайте говорящего. Включите звукозаписывающее устройство, если им оборудован телефон, или постарайтесь дословно запомнить разговор и зафиксировать его в письменном виде. Чтобы полностью записать разговор сошлитесь на некачественную работу аппарата. Если возможно, параллельно с разговором по телефону с предполагаемым террористом, попросите соседей сообщить оперативному дежурному милиции, дежурному по отделу ФСБ и руководству о поступившей угрозе и номер телефона по которому происходит разговор с ним.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ходу разговора отметьте: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пол, возраст сообщившего информацию;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особенности его речи: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голос</w:t>
      </w: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 (громкий, тихий, низкий, высокий);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темп речи</w:t>
      </w: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 (быстрый, медленный);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произношение</w:t>
      </w: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 (отчётливое, искажённое, заикание, шепелявое, акцент, диалект);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манера речи</w:t>
      </w: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(развязная, с </w:t>
      </w:r>
      <w:proofErr w:type="gramStart"/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издёвкой</w:t>
      </w:r>
      <w:proofErr w:type="gramEnd"/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нецензурными выражениями).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 отметьте звуковой фон (шум  автомобиля или железнодорожного транспорта, звуки </w:t>
      </w:r>
      <w:proofErr w:type="gramStart"/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</w:t>
      </w:r>
      <w:proofErr w:type="gramEnd"/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- и радиоаппаратуры, голоса и т.д.). Отметьте характер звонка (городской или междугородний). Зафиксируйте точное время начала разговора и его продолжительность. В любом случае постарайтесь получить ответы на следующие вопросы: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1. куда, кому, по какому телефону (средству связи) звонит этот человек?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какие конкретно требования он (она) выдвигает?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выдвигает эти требования он (она) лично (?), выступает в роли посредника или представляет какую-либо группу лиц?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 каких условиях он (она) или они согласны отказаться от задуманного?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как и когда с ним (с ней) можно связаться?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кому вы должны сообщить или можете сообщить об этой информации?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7. когда может быть произведён взрыв?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8. где заложено взрывное устройство? что оно из себя представляет?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9. как оно выглядит внешне?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10. есть ли ещё где-нибудь взрывные устройства?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Постарайтесь продлить время связи с абонентом, тем самым дать возможность специалистам установить место, откуда звонят. </w:t>
      </w:r>
      <w:r w:rsidRPr="00AD60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вешайте телефонную трубку после окончания разговора.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процессе разговора не было возможности сообщить о нём руководству организации и правоохранительным органам, необходимо это сделать </w:t>
      </w:r>
      <w:r w:rsidRPr="00AD60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НЕМЕДЛЕННО</w:t>
      </w: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его окончании.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Реагировать </w:t>
      </w:r>
      <w:r w:rsidRPr="00AD60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ОБЯЗАТЕЛЬНО</w:t>
      </w: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каждое поступившее сообщение с угрозой.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распространяйте информацию о факте разговора и его содержании. Максимально ограничьте число людей, ознакомленных с полученной информацией.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автоматического определителя номера (АОН) запишите определившийся номер, чтобы избежать случайной его утраты.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использовании звукозаписывающей аппаратуры сразу же извлеките кассету (компакт-диск) с записью разговора и примите меры к её сохранности. Обязательно установите на её место </w:t>
      </w:r>
      <w:proofErr w:type="gramStart"/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другую</w:t>
      </w:r>
      <w:proofErr w:type="gramEnd"/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экстренной эвакуации поддерживать порядок, не допускать паники, соблюдать установленные маршруты движения.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При поступлении угрозы террористического характера в письменной форме и почтовых отправлениях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Угрозы в письменной форме могут поступать как по почтовому каналу, так и в результате обнаружения различного рода анонимных материалов (записок, надписей, информации записанной на дискете и т.п.). Кроме того в конверты, бандероли, посылки могут закладываться взрывчатые или отравляющие вещества как мгновенного, так и замедленного действия.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 тщательный просмотр всей поступающей корреспонденции, прослушивание магнитных лент, просмотр дискет.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проверки</w:t>
      </w: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 - не пропустить возможное сообщение об угрозе террористического акта, выявить присутствие в почтовом отправлении взрывоопасных или зараженных бактериальными средствами веществ.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Некоторые характерные черты почтовой корреспонденции, при которых необходимо удвоить подозрительность: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1. толщина письма от 3-х мм и выше, при этом в нём есть отдельные утолщения;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смещение центра тяжести письма (пакета) к одной из его сторон;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наличие в конверте перемещающихся предметов или порошкообразных материалов; наличие во вложении металлических либо пластмассовых предметов; наличие на конверте масляных пятен, проколов, металлических кнопок, полосок и т.д.; наличие необычного запаха (миндаля, марципана, жжёной пластмассы и других); звук работы часового механизма в бандеролях и посылках;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4. в конвертах и пакетах, в посылочных ящиках при их переворачивании слышен шорох пересыпающегося порошка;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особо тщательная заделка письма,  бандероли, посылки, в том числе липкой лентой, бумажными полосами и т.д.;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наличие надписей типа «лично в руки», «конфиденциально» и т.д.;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7. отсутствие обратного адреса или фамилии отправителя, неразборчивое их написание, явно вымышленный адрес;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8. самодельная нестандартная упаковка;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9. адресованы кому-либо, кто уже не работает в инспекции; почтовая марка на конверте не соответствует городу и государству в обратном адресе.</w:t>
      </w:r>
      <w:proofErr w:type="gramEnd"/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получении подозрительной почтовой корреспонденции;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1. желательно работать с корреспонденцией в резиновых перчатках;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не брать в руки и не вскрывать подозрительное письмо или бандероль;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AD60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НЕМЕДЛЕННО</w:t>
      </w: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сообщить об этом факте руководству организации;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положить все вещи, которые могли контактировать с подозрительной почтой в пластиковые пакеты и сохранить их там до передачи специалистам;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составить список всех лиц, кто трогал письмо (бандероль), подозрительное в отношении заражения бактериальными средствами, проследить, чтобы все вымыли руки с мылом и как  можно быстрее всем вымыться под душем.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получении анонимного материала,</w:t>
      </w: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содержащего угрозы террористического характера, обращайтесь с ним максимально осторожно, уберите его в чистый плотно закрываемый полиэтиленовый пакет и поместите в отдельную жёсткую папку</w:t>
      </w:r>
      <w:r w:rsidRPr="00AD60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Постарайтесь не оставлять на нём своих отпечатков пальцев.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документ поступил в конверте, его вскрытие производится только с левой или правой стороны, аккуратно отрезая кромки ножницами.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Сохраняйте всё: сам документ с текстом, любые вложения, конверт и упаковку, ничего не выбрасывайте.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расширяйте круг лиц, ознакомившихся с содержанием документа.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D60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Анонимные материалы после ознакомления с ними руководства организации направляются в правоохранительные органы с сопроводительным письмом, в котором должны быть указаны конкретные признаки анонимных материалов (вид, количество, каким образом, способом и на чём исполнены, с каких слов начинается и какими словами заканчивается текст, наличие подписи и др.), а также обстоятельства, связанные с их распространением, обнаружением или получением.</w:t>
      </w:r>
      <w:proofErr w:type="gramEnd"/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Анонимные материалы не должны сшиваться, склеиваться, на них не разрешается делать подписи, подчёркивать или обводить отдельные места в тексте, писать резолюции и указания, мять и сгибать.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исполнении резолюций и других надписей на сопроводительных документах не должно оставаться давленых следов на анонимных материалах.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захвате террористами заложников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1. о захвате террористами заложников </w:t>
      </w:r>
      <w:r w:rsidRPr="00AD60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НЕМЕДЛЕННО</w:t>
      </w: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сообщить в правоохранительные органы и руководству организации;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 своей инициативе в переговоры с террористами не вступать;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   необходимости   выполнять   требования   преступников, если   это не  связано с причинением  ущерба жизни  и  здоровью  людей,  не  противоречить  террористам, не рисковать жизнью окружающих и своей собственной;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не провоцировать действия, которые могут повлечь за собой применение террористами оружия; 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 прибытии сотрудников спецподразделений ФСБ — МВД оказать им помощь в получении интересующей их информации.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случае взрыва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принять меры к задержанию лиц, подозреваемых в совершении преступления;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НЕМЕДЛЕННО</w:t>
      </w: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сообщить в правоохранительные органы и руководству инспекции;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оказать первую медицинскую помощь пострадавшим;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обеспечить охрану места взрыва, закрыть доступ людей в опасную зону;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принять меры к установлению свидетелей происшествия;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5. вызвать  необходимые  аварийные  службы  (пожарную,  скорую  медицинскую  помощь, газовую, водопроводную, электропитания), аварийно-спасательные службы МЧС;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6. организовать отключение коммуникаций (газ, вода, электроэнергия);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7. фиксировать всё, что относится к происшествию, используя для этого имеющуюся аудио, видео и другую записывающую аппаратуру и принадлежности.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Действия непосредственно после совершения террористической акции: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Сообщить дежурному по УВД (ОВД)) о  масштабах  и последствиях взрыва.</w:t>
      </w:r>
      <w:proofErr w:type="gramEnd"/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2. Эвакуировать в безопасную зону людей, находящихся вблизи места взрыва.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До   прибытия  скорой   медицинской  помощи  оказать   первую помощь пострадавшим и при необходимости организовать доставку в медицинские учреждения.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Обеспечить охрану и ограждение места взрыва, не позволять никому кроме работников скорой помощи и аварийных служб приближаться к месту взрыва или уносить оттуда какие-либо предметы.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Содействовать беспрепятственному проезду автомобилей оперативных,  аварийно-спасательных служб.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По прибытии на место происшествия следственно-оперативной группы    доложить об известных обстоятельствах происшествия, предпринятых мерах и в дальнейшем действовать по указанию руководителя группы.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Вы оказались в разрушенном помещении или под обломками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Из-за опасности взрыва скопившихся газов и для сбережения кислорода, нельзя пользоваться открытым пламенем (спичками, зажигалкой, свечами, факелами и т.д.).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Продвигайтесь осторожно, стараясь не вызвать нового обвала, ориентируйтесь по движению воздуха, поступающего снаружи, не трогайте повреждённые конструкции или оголившиеся провода.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задымлении защитите органы дыхания смоченным платком (лоскутом   ткани, полотенцем).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есть возможность, с помощью подручных предметов (доски, кирпичи и т.д.) укрепите обвисающие балки, потолок от обрушения.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сильной жажде положите в рот небольшой лоскут ткани, гладкий камешек и сосите его, дыша носом.</w:t>
      </w:r>
    </w:p>
    <w:p w:rsidR="00AD60EA" w:rsidRPr="00AD60EA" w:rsidRDefault="00AD60EA" w:rsidP="00AD6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появлении признаков присутствия вблизи людей голосом или стуком старайтесь привлечь их внимание.</w:t>
      </w:r>
    </w:p>
    <w:p w:rsidR="00AD60EA" w:rsidRPr="00AD60EA" w:rsidRDefault="00AD60EA" w:rsidP="00AD60E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находитесь глубоко от поверхности земли, перемещайте влево - вправо любой металлический предмет (кольцо, ключи и т.п.) для обнаружения вас </w:t>
      </w:r>
      <w:proofErr w:type="spellStart"/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металлодетекторов</w:t>
      </w:r>
      <w:proofErr w:type="spellEnd"/>
      <w:r w:rsidRPr="00AD60EA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517427" w:rsidRPr="00AD60EA" w:rsidRDefault="00517427" w:rsidP="00AD60E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17427" w:rsidRPr="00AD6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0EA"/>
    <w:rsid w:val="00390D9B"/>
    <w:rsid w:val="00517427"/>
    <w:rsid w:val="00AD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7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941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07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4918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08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49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88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0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3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10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70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46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47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72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45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41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28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234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10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97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74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53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72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44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03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68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73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18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41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282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338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1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49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52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74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701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39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7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320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69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199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74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9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2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2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56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62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492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09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3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2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21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67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81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97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76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79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15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86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37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25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73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98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48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80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28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86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32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26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59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14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60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21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579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15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46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09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663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75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94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159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9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51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3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93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608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58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888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32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17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38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72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597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95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11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37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61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19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33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55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1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146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13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115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75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270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258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23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299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96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1970</Words>
  <Characters>11229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А. Татаринова</dc:creator>
  <cp:lastModifiedBy>Марина</cp:lastModifiedBy>
  <cp:revision>2</cp:revision>
  <dcterms:created xsi:type="dcterms:W3CDTF">2022-06-07T05:06:00Z</dcterms:created>
  <dcterms:modified xsi:type="dcterms:W3CDTF">2022-06-07T05:06:00Z</dcterms:modified>
</cp:coreProperties>
</file>