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8465" w14:textId="77777777" w:rsidR="003C5EF1" w:rsidRPr="003C5EF1" w:rsidRDefault="003C5EF1" w:rsidP="00132844">
      <w:pPr>
        <w:pBdr>
          <w:bottom w:val="single" w:sz="6" w:space="8" w:color="EDEDED"/>
        </w:pBdr>
        <w:spacing w:after="300" w:line="375" w:lineRule="atLeast"/>
        <w:ind w:left="-300" w:right="-300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3C5EF1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ПДД для велосипедистов 2021 года</w:t>
      </w:r>
    </w:p>
    <w:p w14:paraId="1BD94B7D" w14:textId="77777777" w:rsidR="003C5EF1" w:rsidRDefault="003C5EF1" w:rsidP="003C5EF1">
      <w:pPr>
        <w:pStyle w:val="2"/>
        <w:pBdr>
          <w:top w:val="single" w:sz="6" w:space="15" w:color="EDEDED"/>
        </w:pBdr>
        <w:shd w:val="clear" w:color="auto" w:fill="FFFFFF"/>
        <w:spacing w:before="150" w:after="225"/>
        <w:ind w:left="-300" w:right="-30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Что такое велосипед?</w:t>
      </w:r>
    </w:p>
    <w:p w14:paraId="7A31C902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proofErr w:type="gramStart"/>
      <w:r w:rsidRPr="003C5EF1">
        <w:rPr>
          <w:color w:val="333333"/>
          <w:sz w:val="28"/>
          <w:szCs w:val="28"/>
        </w:rPr>
        <w:t>Казалось бы</w:t>
      </w:r>
      <w:proofErr w:type="gramEnd"/>
      <w:r w:rsidRPr="003C5EF1">
        <w:rPr>
          <w:color w:val="333333"/>
          <w:sz w:val="28"/>
          <w:szCs w:val="28"/>
        </w:rPr>
        <w:t xml:space="preserve"> ответ на вопрос "</w:t>
      </w:r>
      <w:r w:rsidRPr="003C5EF1">
        <w:rPr>
          <w:rStyle w:val="a4"/>
          <w:color w:val="333333"/>
          <w:sz w:val="28"/>
          <w:szCs w:val="28"/>
        </w:rPr>
        <w:t>что такое велосипед</w:t>
      </w:r>
      <w:r w:rsidRPr="003C5EF1">
        <w:rPr>
          <w:color w:val="333333"/>
          <w:sz w:val="28"/>
          <w:szCs w:val="28"/>
        </w:rPr>
        <w:t>?" знает даже маленький ребенок, однако нас интересует формулировка понятия велосипед из </w:t>
      </w:r>
      <w:hyperlink r:id="rId5" w:history="1">
        <w:r w:rsidRPr="003C5EF1">
          <w:rPr>
            <w:rStyle w:val="a5"/>
            <w:color w:val="8A0000"/>
            <w:sz w:val="28"/>
            <w:szCs w:val="28"/>
            <w:bdr w:val="none" w:sz="0" w:space="0" w:color="auto" w:frame="1"/>
          </w:rPr>
          <w:t>пункта 1.2</w:t>
        </w:r>
      </w:hyperlink>
      <w:r w:rsidRPr="003C5EF1">
        <w:rPr>
          <w:color w:val="333333"/>
          <w:sz w:val="28"/>
          <w:szCs w:val="28"/>
        </w:rPr>
        <w:t> правил дорожного движения:</w:t>
      </w:r>
    </w:p>
    <w:p w14:paraId="62F94052" w14:textId="77777777" w:rsidR="003C5EF1" w:rsidRPr="003C5EF1" w:rsidRDefault="003C5EF1" w:rsidP="003C5EF1">
      <w:pPr>
        <w:pStyle w:val="a3"/>
        <w:shd w:val="clear" w:color="auto" w:fill="F8FCFE"/>
        <w:spacing w:before="225" w:beforeAutospacing="0" w:after="225" w:afterAutospacing="0"/>
        <w:ind w:firstLine="567"/>
        <w:rPr>
          <w:color w:val="FF0000"/>
          <w:sz w:val="28"/>
          <w:szCs w:val="28"/>
        </w:rPr>
      </w:pPr>
      <w:r w:rsidRPr="003C5EF1">
        <w:rPr>
          <w:color w:val="FF0000"/>
          <w:sz w:val="28"/>
          <w:szCs w:val="28"/>
        </w:rPr>
        <w:t>"Велосипед" - транспортное средство, кроме инвалидных колясок, которое имеет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14:paraId="0F256787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В данном пункте нас в первую очередь интересует фраза "</w:t>
      </w:r>
      <w:r w:rsidRPr="003C5EF1">
        <w:rPr>
          <w:rStyle w:val="a4"/>
          <w:color w:val="333333"/>
          <w:sz w:val="28"/>
          <w:szCs w:val="28"/>
        </w:rPr>
        <w:t>транспортное средство</w:t>
      </w:r>
      <w:r w:rsidRPr="003C5EF1">
        <w:rPr>
          <w:color w:val="333333"/>
          <w:sz w:val="28"/>
          <w:szCs w:val="28"/>
        </w:rPr>
        <w:t>", т.к. именно она подчеркивает, что все пункты правил дорожного движения, относящиеся к транспортным средствам, относятся в том числе и к велосипедам.</w:t>
      </w:r>
    </w:p>
    <w:p w14:paraId="29016270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 xml:space="preserve">Также хочу обратить Ваше внимание, что в 2021 году велосипеды могут обладать электродвигателем небольшой мощности (до 0,25 кВт), автоматически </w:t>
      </w:r>
      <w:proofErr w:type="spellStart"/>
      <w:r w:rsidRPr="003C5EF1">
        <w:rPr>
          <w:color w:val="333333"/>
          <w:sz w:val="28"/>
          <w:szCs w:val="28"/>
        </w:rPr>
        <w:t>отключающимся</w:t>
      </w:r>
      <w:proofErr w:type="spellEnd"/>
      <w:r w:rsidRPr="003C5EF1">
        <w:rPr>
          <w:color w:val="333333"/>
          <w:sz w:val="28"/>
          <w:szCs w:val="28"/>
        </w:rPr>
        <w:t xml:space="preserve"> при скорости 25 км/ч.</w:t>
      </w:r>
    </w:p>
    <w:p w14:paraId="352A2599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Второе понятие, которое следует рассмотреть в рамках этой статьи - пешеход:</w:t>
      </w:r>
    </w:p>
    <w:p w14:paraId="2CF1404A" w14:textId="77777777" w:rsidR="003C5EF1" w:rsidRPr="003C5EF1" w:rsidRDefault="003C5EF1" w:rsidP="003C5EF1">
      <w:pPr>
        <w:pStyle w:val="a3"/>
        <w:shd w:val="clear" w:color="auto" w:fill="F8FCFE"/>
        <w:spacing w:before="225" w:beforeAutospacing="0" w:after="225" w:afterAutospacing="0"/>
        <w:ind w:firstLine="567"/>
        <w:rPr>
          <w:color w:val="FF0000"/>
          <w:sz w:val="28"/>
          <w:szCs w:val="28"/>
        </w:rPr>
      </w:pPr>
      <w:r w:rsidRPr="003C5EF1">
        <w:rPr>
          <w:color w:val="FF0000"/>
          <w:sz w:val="28"/>
          <w:szCs w:val="28"/>
        </w:rPr>
        <w:t xml:space="preserve">"Пешеход" - лицо, находящееся вне транспортного средства на дороге либо на пешеходной или </w:t>
      </w:r>
      <w:proofErr w:type="spellStart"/>
      <w:r w:rsidRPr="003C5EF1">
        <w:rPr>
          <w:color w:val="FF0000"/>
          <w:sz w:val="28"/>
          <w:szCs w:val="28"/>
        </w:rPr>
        <w:t>велопешеходной</w:t>
      </w:r>
      <w:proofErr w:type="spellEnd"/>
      <w:r w:rsidRPr="003C5EF1">
        <w:rPr>
          <w:color w:val="FF0000"/>
          <w:sz w:val="28"/>
          <w:szCs w:val="28"/>
        </w:rPr>
        <w:t xml:space="preserve"> дорожке и не производящее на них работу. К пешеходам приравниваются лица, передвигающиеся в инвалидных колясках, ведущие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14:paraId="3E3C2B54" w14:textId="77777777" w:rsidR="003C5EF1" w:rsidRPr="003C5EF1" w:rsidRDefault="003C5EF1" w:rsidP="003C5EF1">
      <w:pPr>
        <w:pStyle w:val="a3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Обратите внимание, водитель велосипеда </w:t>
      </w:r>
      <w:r w:rsidRPr="003C5EF1">
        <w:rPr>
          <w:rStyle w:val="a4"/>
          <w:color w:val="333333"/>
          <w:sz w:val="28"/>
          <w:szCs w:val="28"/>
        </w:rPr>
        <w:t>не является пешеходом</w:t>
      </w:r>
      <w:r w:rsidRPr="003C5EF1">
        <w:rPr>
          <w:color w:val="333333"/>
          <w:sz w:val="28"/>
          <w:szCs w:val="28"/>
        </w:rPr>
        <w:t> во время движения. Однако человек, ведущий велосипед, пешеходом является.</w:t>
      </w:r>
    </w:p>
    <w:p w14:paraId="25570431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14:paraId="16489B01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 xml:space="preserve">Так что в случае необходимости велосипедист может слезть с велосипеда и руководствоваться пунктами правил, предназначенными </w:t>
      </w:r>
      <w:r w:rsidRPr="003C5EF1">
        <w:rPr>
          <w:color w:val="333333"/>
          <w:sz w:val="28"/>
          <w:szCs w:val="28"/>
        </w:rPr>
        <w:lastRenderedPageBreak/>
        <w:t>для пешеходов (например, переходить дорогу по </w:t>
      </w:r>
      <w:hyperlink r:id="rId6" w:history="1">
        <w:r w:rsidRPr="003C5EF1">
          <w:rPr>
            <w:rStyle w:val="a5"/>
            <w:color w:val="8A0000"/>
            <w:sz w:val="28"/>
            <w:szCs w:val="28"/>
            <w:bdr w:val="none" w:sz="0" w:space="0" w:color="auto" w:frame="1"/>
          </w:rPr>
          <w:t>нерегулируемому пешеходному переходу</w:t>
        </w:r>
      </w:hyperlink>
      <w:r w:rsidRPr="003C5EF1">
        <w:rPr>
          <w:color w:val="333333"/>
          <w:sz w:val="28"/>
          <w:szCs w:val="28"/>
        </w:rPr>
        <w:t>).</w:t>
      </w:r>
    </w:p>
    <w:p w14:paraId="4CB725A9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Рассмотрим </w:t>
      </w:r>
      <w:r w:rsidRPr="003C5EF1">
        <w:rPr>
          <w:rStyle w:val="a4"/>
          <w:color w:val="333333"/>
          <w:sz w:val="28"/>
          <w:szCs w:val="28"/>
        </w:rPr>
        <w:t>правила дорожного движения для велосипедов</w:t>
      </w:r>
      <w:r w:rsidRPr="003C5EF1">
        <w:rPr>
          <w:color w:val="333333"/>
          <w:sz w:val="28"/>
          <w:szCs w:val="28"/>
        </w:rPr>
        <w:t>. При беглом просмотре текста </w:t>
      </w:r>
      <w:hyperlink r:id="rId7" w:history="1">
        <w:r w:rsidRPr="003C5EF1">
          <w:rPr>
            <w:rStyle w:val="a5"/>
            <w:color w:val="8A0000"/>
            <w:sz w:val="28"/>
            <w:szCs w:val="28"/>
            <w:bdr w:val="none" w:sz="0" w:space="0" w:color="auto" w:frame="1"/>
          </w:rPr>
          <w:t>правил дорожного движения</w:t>
        </w:r>
      </w:hyperlink>
      <w:r w:rsidRPr="003C5EF1">
        <w:rPr>
          <w:color w:val="333333"/>
          <w:sz w:val="28"/>
          <w:szCs w:val="28"/>
        </w:rPr>
        <w:t> может показаться, что ПДД для велосипедистов сосредоточены исключительно в 24 разделе правил "</w:t>
      </w:r>
      <w:hyperlink r:id="rId8" w:history="1">
        <w:r w:rsidRPr="003C5EF1">
          <w:rPr>
            <w:rStyle w:val="a5"/>
            <w:color w:val="8A0000"/>
            <w:sz w:val="28"/>
            <w:szCs w:val="28"/>
            <w:bdr w:val="none" w:sz="0" w:space="0" w:color="auto" w:frame="1"/>
          </w:rPr>
          <w:t>24. Дополнительные требования к движению велосипедистов и водителей мопедов</w:t>
        </w:r>
      </w:hyperlink>
      <w:r w:rsidRPr="003C5EF1">
        <w:rPr>
          <w:color w:val="333333"/>
          <w:sz w:val="28"/>
          <w:szCs w:val="28"/>
        </w:rPr>
        <w:t>". Однако на деле все обстоит совершенно по-иному.</w:t>
      </w:r>
    </w:p>
    <w:p w14:paraId="292CACD9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В правилах дорожного движения существует несколько типов участников дорожного движения, к которым может относиться конкретный пункт правил. В числе прочих это </w:t>
      </w:r>
      <w:r w:rsidRPr="003C5EF1">
        <w:rPr>
          <w:color w:val="333333"/>
          <w:sz w:val="28"/>
          <w:szCs w:val="28"/>
          <w:u w:val="single"/>
        </w:rPr>
        <w:t>механическое транспортное средство</w:t>
      </w:r>
      <w:r w:rsidRPr="003C5EF1">
        <w:rPr>
          <w:color w:val="333333"/>
          <w:sz w:val="28"/>
          <w:szCs w:val="28"/>
        </w:rPr>
        <w:t>, </w:t>
      </w:r>
      <w:r w:rsidRPr="003C5EF1">
        <w:rPr>
          <w:color w:val="333333"/>
          <w:sz w:val="28"/>
          <w:szCs w:val="28"/>
          <w:u w:val="single"/>
        </w:rPr>
        <w:t>транспортное средство</w:t>
      </w:r>
      <w:r w:rsidRPr="003C5EF1">
        <w:rPr>
          <w:color w:val="333333"/>
          <w:sz w:val="28"/>
          <w:szCs w:val="28"/>
        </w:rPr>
        <w:t> и </w:t>
      </w:r>
      <w:r w:rsidRPr="003C5EF1">
        <w:rPr>
          <w:color w:val="333333"/>
          <w:sz w:val="28"/>
          <w:szCs w:val="28"/>
          <w:u w:val="single"/>
        </w:rPr>
        <w:t>водитель</w:t>
      </w:r>
      <w:r w:rsidRPr="003C5EF1">
        <w:rPr>
          <w:color w:val="333333"/>
          <w:sz w:val="28"/>
          <w:szCs w:val="28"/>
        </w:rPr>
        <w:t xml:space="preserve">. Велосипед без двигателя не является механическим транспортным средством, однако </w:t>
      </w:r>
      <w:proofErr w:type="gramStart"/>
      <w:r w:rsidRPr="003C5EF1">
        <w:rPr>
          <w:color w:val="333333"/>
          <w:sz w:val="28"/>
          <w:szCs w:val="28"/>
        </w:rPr>
        <w:t>все пункты</w:t>
      </w:r>
      <w:proofErr w:type="gramEnd"/>
      <w:r w:rsidRPr="003C5EF1">
        <w:rPr>
          <w:color w:val="333333"/>
          <w:sz w:val="28"/>
          <w:szCs w:val="28"/>
        </w:rPr>
        <w:t xml:space="preserve"> относящиеся к водителям и к транспортным средствам применимы и к велосипедистам.</w:t>
      </w:r>
    </w:p>
    <w:p w14:paraId="31EFBC40" w14:textId="77777777" w:rsidR="003C5EF1" w:rsidRPr="003C5EF1" w:rsidRDefault="003C5EF1" w:rsidP="003C5EF1">
      <w:pPr>
        <w:pStyle w:val="a3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rStyle w:val="a4"/>
          <w:color w:val="333333"/>
          <w:sz w:val="28"/>
          <w:szCs w:val="28"/>
        </w:rPr>
        <w:t>Внимание!</w:t>
      </w:r>
      <w:r w:rsidRPr="003C5EF1">
        <w:rPr>
          <w:color w:val="333333"/>
          <w:sz w:val="28"/>
          <w:szCs w:val="28"/>
        </w:rPr>
        <w:t> Пункты правил, относящиеся к пешеходам, не относятся к водителям велосипедов. Они относятся лишь к лицам, ведущим велосипед.</w:t>
      </w:r>
    </w:p>
    <w:p w14:paraId="5515BEA9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Таким образом </w:t>
      </w:r>
      <w:r w:rsidRPr="003C5EF1">
        <w:rPr>
          <w:rStyle w:val="a4"/>
          <w:color w:val="333333"/>
          <w:sz w:val="28"/>
          <w:szCs w:val="28"/>
        </w:rPr>
        <w:t>большая часть правил дорожного движения распространяется на велосипедистов</w:t>
      </w:r>
      <w:r w:rsidRPr="003C5EF1">
        <w:rPr>
          <w:color w:val="333333"/>
          <w:sz w:val="28"/>
          <w:szCs w:val="28"/>
        </w:rPr>
        <w:t>, включая и специальный 24 раздел. Разбирать и объяснять абсолютно все </w:t>
      </w:r>
      <w:hyperlink r:id="rId9" w:history="1">
        <w:r w:rsidRPr="003C5EF1">
          <w:rPr>
            <w:rStyle w:val="a5"/>
            <w:color w:val="8A0000"/>
            <w:sz w:val="28"/>
            <w:szCs w:val="28"/>
            <w:bdr w:val="none" w:sz="0" w:space="0" w:color="auto" w:frame="1"/>
          </w:rPr>
          <w:t>ПДД</w:t>
        </w:r>
      </w:hyperlink>
      <w:r w:rsidRPr="003C5EF1">
        <w:rPr>
          <w:color w:val="333333"/>
          <w:sz w:val="28"/>
          <w:szCs w:val="28"/>
        </w:rPr>
        <w:t> для велосипедистов в этой статье я не буду. Интересующийся читатель может сделать это самостоятельно. Я остановлюсь лишь на тех пунктах правил, которые чаще всего нарушаются водителями велосипедов.</w:t>
      </w:r>
      <w:bookmarkStart w:id="0" w:name="3"/>
      <w:bookmarkEnd w:id="0"/>
    </w:p>
    <w:p w14:paraId="3E404A50" w14:textId="77777777" w:rsidR="003C5EF1" w:rsidRPr="003C5EF1" w:rsidRDefault="003C5EF1" w:rsidP="003C5EF1">
      <w:pPr>
        <w:pStyle w:val="3"/>
        <w:shd w:val="clear" w:color="auto" w:fill="FFFFFF"/>
        <w:spacing w:before="375" w:after="225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3C5EF1">
        <w:rPr>
          <w:rFonts w:ascii="Times New Roman" w:hAnsi="Times New Roman" w:cs="Times New Roman"/>
          <w:color w:val="333333"/>
          <w:sz w:val="28"/>
          <w:szCs w:val="28"/>
        </w:rPr>
        <w:t>Техническое состояние велосипеда</w:t>
      </w:r>
    </w:p>
    <w:p w14:paraId="436FAEA3" w14:textId="77777777" w:rsidR="003C5EF1" w:rsidRPr="003C5EF1" w:rsidRDefault="003C5EF1" w:rsidP="003C5EF1">
      <w:pPr>
        <w:pStyle w:val="a3"/>
        <w:shd w:val="clear" w:color="auto" w:fill="F8FCFE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rStyle w:val="a4"/>
          <w:color w:val="333333"/>
          <w:sz w:val="28"/>
          <w:szCs w:val="28"/>
        </w:rPr>
        <w:t>2.3.</w:t>
      </w:r>
      <w:r w:rsidRPr="003C5EF1">
        <w:rPr>
          <w:color w:val="333333"/>
          <w:sz w:val="28"/>
          <w:szCs w:val="28"/>
        </w:rPr>
        <w:t> Водитель транспортного средства обязан:</w:t>
      </w:r>
    </w:p>
    <w:p w14:paraId="2E8B794F" w14:textId="77777777" w:rsidR="003C5EF1" w:rsidRPr="003C5EF1" w:rsidRDefault="003C5EF1" w:rsidP="003C5EF1">
      <w:pPr>
        <w:pStyle w:val="a3"/>
        <w:shd w:val="clear" w:color="auto" w:fill="F8FCFE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rStyle w:val="a4"/>
          <w:color w:val="333333"/>
          <w:sz w:val="28"/>
          <w:szCs w:val="28"/>
        </w:rPr>
        <w:t>2.3.1.</w:t>
      </w:r>
      <w:r w:rsidRPr="003C5EF1">
        <w:rPr>
          <w:color w:val="333333"/>
          <w:sz w:val="28"/>
          <w:szCs w:val="28"/>
        </w:rPr>
        <w:t> 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14:paraId="37B99A3A" w14:textId="77777777" w:rsidR="003C5EF1" w:rsidRPr="003C5EF1" w:rsidRDefault="003C5EF1" w:rsidP="003C5EF1">
      <w:pPr>
        <w:pStyle w:val="a3"/>
        <w:shd w:val="clear" w:color="auto" w:fill="F8FCFE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Запрещается движение при неисправности </w:t>
      </w:r>
      <w:r w:rsidRPr="003C5EF1">
        <w:rPr>
          <w:color w:val="333333"/>
          <w:sz w:val="28"/>
          <w:szCs w:val="28"/>
          <w:u w:val="single"/>
        </w:rPr>
        <w:t>рабочей тормозной системы, рулевого управления</w:t>
      </w:r>
      <w:r w:rsidRPr="003C5EF1">
        <w:rPr>
          <w:color w:val="333333"/>
          <w:sz w:val="28"/>
          <w:szCs w:val="28"/>
        </w:rPr>
        <w:t xml:space="preserve">, сцепного устройства (в составе автопоезда), </w:t>
      </w:r>
      <w:proofErr w:type="spellStart"/>
      <w:r w:rsidRPr="003C5EF1">
        <w:rPr>
          <w:color w:val="333333"/>
          <w:sz w:val="28"/>
          <w:szCs w:val="28"/>
        </w:rPr>
        <w:t>негорящих</w:t>
      </w:r>
      <w:proofErr w:type="spellEnd"/>
      <w:r w:rsidRPr="003C5EF1">
        <w:rPr>
          <w:color w:val="333333"/>
          <w:sz w:val="28"/>
          <w:szCs w:val="28"/>
        </w:rPr>
        <w:t xml:space="preserve"> (отсутствующих) фарах и задних габаритных огнях в темное время суток или в условиях недостаточной видимости, недействующем со стороны водителя стеклоочистителе во время дождя или снегопада.</w:t>
      </w:r>
    </w:p>
    <w:p w14:paraId="665E6455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Итак, правила дорожного движения </w:t>
      </w:r>
      <w:r w:rsidRPr="003C5EF1">
        <w:rPr>
          <w:rStyle w:val="a4"/>
          <w:color w:val="333333"/>
          <w:sz w:val="28"/>
          <w:szCs w:val="28"/>
        </w:rPr>
        <w:t>запрещают движение велосипеда</w:t>
      </w:r>
      <w:r w:rsidRPr="003C5EF1">
        <w:rPr>
          <w:color w:val="333333"/>
          <w:sz w:val="28"/>
          <w:szCs w:val="28"/>
        </w:rPr>
        <w:t>, у которого есть </w:t>
      </w:r>
      <w:r w:rsidRPr="003C5EF1">
        <w:rPr>
          <w:rStyle w:val="a4"/>
          <w:color w:val="333333"/>
          <w:sz w:val="28"/>
          <w:szCs w:val="28"/>
        </w:rPr>
        <w:t>неисправности рабочей тормозной системы или рулевого управления</w:t>
      </w:r>
      <w:r w:rsidRPr="003C5EF1">
        <w:rPr>
          <w:color w:val="333333"/>
          <w:sz w:val="28"/>
          <w:szCs w:val="28"/>
        </w:rPr>
        <w:t>. Причем речь идет не только об управлении велосипедом со сломанным рулем или тормозами.</w:t>
      </w:r>
    </w:p>
    <w:p w14:paraId="4E3BF2BC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Существуют "увлеченные" велосипедисты, которые пытаются уменьшить вес велосипеда всевозможными способами. В том числе в ход идет удаление тормозов и прочих элементов конструкции. Наказание за подобное нарушение предусмотрено кодексом об административных правонарушениях и будет рассмотрено в конце статьи.</w:t>
      </w:r>
      <w:bookmarkStart w:id="1" w:name="4"/>
      <w:bookmarkEnd w:id="1"/>
    </w:p>
    <w:p w14:paraId="6CDBF8AD" w14:textId="77777777" w:rsidR="003C5EF1" w:rsidRPr="003C5EF1" w:rsidRDefault="003C5EF1" w:rsidP="003C5EF1">
      <w:pPr>
        <w:pStyle w:val="3"/>
        <w:shd w:val="clear" w:color="auto" w:fill="FFFFFF"/>
        <w:spacing w:before="375" w:after="225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3C5EF1">
        <w:rPr>
          <w:rFonts w:ascii="Times New Roman" w:hAnsi="Times New Roman" w:cs="Times New Roman"/>
          <w:color w:val="333333"/>
          <w:sz w:val="28"/>
          <w:szCs w:val="28"/>
        </w:rPr>
        <w:t>Алкогольное опьянение велосипедиста</w:t>
      </w:r>
    </w:p>
    <w:p w14:paraId="4DDFF1A5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hyperlink r:id="rId10" w:history="1">
        <w:r w:rsidRPr="003C5EF1">
          <w:rPr>
            <w:rStyle w:val="a5"/>
            <w:color w:val="8A0000"/>
            <w:sz w:val="28"/>
            <w:szCs w:val="28"/>
            <w:bdr w:val="none" w:sz="0" w:space="0" w:color="auto" w:frame="1"/>
          </w:rPr>
          <w:t>Пункт 2.7</w:t>
        </w:r>
      </w:hyperlink>
      <w:r w:rsidRPr="003C5EF1">
        <w:rPr>
          <w:color w:val="333333"/>
          <w:sz w:val="28"/>
          <w:szCs w:val="28"/>
        </w:rPr>
        <w:t> 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14:paraId="234616E4" w14:textId="77777777" w:rsidR="003C5EF1" w:rsidRPr="003C5EF1" w:rsidRDefault="003C5EF1" w:rsidP="003C5EF1">
      <w:pPr>
        <w:pStyle w:val="a3"/>
        <w:shd w:val="clear" w:color="auto" w:fill="FFFCF7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Например, если пьяный товарищ слезно умоляет Вас дать ему велосипед для поездки к ближайшему киоску "за добавкой", ему нужно в этом настойчиво отказать.</w:t>
      </w:r>
    </w:p>
    <w:p w14:paraId="52E8FB66" w14:textId="77777777" w:rsidR="003C5EF1" w:rsidRPr="003C5EF1" w:rsidRDefault="003C5EF1" w:rsidP="003C5EF1">
      <w:pPr>
        <w:pStyle w:val="3"/>
        <w:shd w:val="clear" w:color="auto" w:fill="FFFFFF"/>
        <w:spacing w:before="375" w:after="225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bookmarkStart w:id="2" w:name="5"/>
      <w:bookmarkEnd w:id="2"/>
      <w:r w:rsidRPr="003C5EF1">
        <w:rPr>
          <w:rFonts w:ascii="Times New Roman" w:hAnsi="Times New Roman" w:cs="Times New Roman"/>
          <w:color w:val="333333"/>
          <w:sz w:val="28"/>
          <w:szCs w:val="28"/>
        </w:rPr>
        <w:t>Сигналы поворота</w:t>
      </w:r>
    </w:p>
    <w:p w14:paraId="4F015856" w14:textId="77777777" w:rsidR="003C5EF1" w:rsidRPr="003C5EF1" w:rsidRDefault="003C5EF1" w:rsidP="003C5EF1">
      <w:pPr>
        <w:pStyle w:val="a3"/>
        <w:shd w:val="clear" w:color="auto" w:fill="F8FCFE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rStyle w:val="a4"/>
          <w:color w:val="333333"/>
          <w:sz w:val="28"/>
          <w:szCs w:val="28"/>
        </w:rPr>
        <w:t>8.1.</w:t>
      </w:r>
      <w:r w:rsidRPr="003C5EF1">
        <w:rPr>
          <w:color w:val="333333"/>
          <w:sz w:val="28"/>
          <w:szCs w:val="28"/>
        </w:rPr>
        <w:t> Перед началом движения, перестроением, поворотом (разворотом) и остановкой водитель обязан </w:t>
      </w:r>
      <w:r w:rsidRPr="003C5EF1">
        <w:rPr>
          <w:color w:val="333333"/>
          <w:sz w:val="28"/>
          <w:szCs w:val="28"/>
          <w:u w:val="single"/>
        </w:rPr>
        <w:t>подавать сигналы</w:t>
      </w:r>
      <w:r w:rsidRPr="003C5EF1">
        <w:rPr>
          <w:color w:val="333333"/>
          <w:sz w:val="28"/>
          <w:szCs w:val="28"/>
        </w:rPr>
        <w:t> световыми указателями поворота соответствующего направления, а если они отсутствуют или неисправны – </w:t>
      </w:r>
      <w:r w:rsidRPr="003C5EF1">
        <w:rPr>
          <w:color w:val="333333"/>
          <w:sz w:val="28"/>
          <w:szCs w:val="28"/>
          <w:u w:val="single"/>
        </w:rPr>
        <w:t>рукой</w:t>
      </w:r>
      <w:r w:rsidRPr="003C5EF1">
        <w:rPr>
          <w:color w:val="333333"/>
          <w:sz w:val="28"/>
          <w:szCs w:val="28"/>
        </w:rPr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14:paraId="01A6C4BF" w14:textId="77777777" w:rsidR="003C5EF1" w:rsidRPr="003C5EF1" w:rsidRDefault="003C5EF1" w:rsidP="003C5EF1">
      <w:pPr>
        <w:pStyle w:val="a3"/>
        <w:shd w:val="clear" w:color="auto" w:fill="F8FCFE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Сигналу левого поворота (разворота) соответствует вытянутая в сторону левая рука либо правая, вытянутая в сторону и согнутая в локте под прямым углом вверх. Сигналу правого поворота соответствует вытянутая в сторону правая рука либо левая, вытянутая в сторону и согнутая в локте под прямым углом вверх. Сигнал торможения подается поднятой вверх левой или правой рукой.</w:t>
      </w:r>
    </w:p>
    <w:p w14:paraId="75D67D45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Сигналу левого поворота соответствует вытянутая в сторону левая рука, сигналу правого поворота - вытянутая правая рука.</w:t>
      </w:r>
    </w:p>
    <w:p w14:paraId="4090AE83" w14:textId="77777777" w:rsidR="003C5EF1" w:rsidRPr="003C5EF1" w:rsidRDefault="003C5EF1" w:rsidP="003C5EF1">
      <w:pPr>
        <w:shd w:val="clear" w:color="auto" w:fill="FBFB9E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hyperlink r:id="rId11" w:tgtFrame="_blank" w:history="1">
        <w:r w:rsidRPr="003C5EF1">
          <w:rPr>
            <w:rStyle w:val="a5"/>
            <w:rFonts w:ascii="Times New Roman" w:hAnsi="Times New Roman" w:cs="Times New Roman"/>
            <w:b/>
            <w:bCs/>
            <w:color w:val="333333"/>
            <w:sz w:val="28"/>
            <w:szCs w:val="28"/>
            <w:bdr w:val="single" w:sz="12" w:space="8" w:color="CCCCCC" w:frame="1"/>
          </w:rPr>
          <w:t>Сигналы рукой в ПДД</w:t>
        </w:r>
      </w:hyperlink>
    </w:p>
    <w:p w14:paraId="0983B2EE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На практике я рекомендую использовать в качестве сигналов именно </w:t>
      </w:r>
      <w:r w:rsidRPr="003C5EF1">
        <w:rPr>
          <w:rStyle w:val="a4"/>
          <w:color w:val="333333"/>
          <w:sz w:val="28"/>
          <w:szCs w:val="28"/>
        </w:rPr>
        <w:t>руку, вытянутую в сторону поворота</w:t>
      </w:r>
      <w:r w:rsidRPr="003C5EF1">
        <w:rPr>
          <w:color w:val="333333"/>
          <w:sz w:val="28"/>
          <w:szCs w:val="28"/>
        </w:rPr>
        <w:t>. Обычно водители легко понимают значение этого сигнала. Что касается руки, согнутой в локте и вытянутой в другую сторону, то данный сигнал может ввести окружающих в заблуждение. Т.е. такой сигнал водители могут просто не понять.</w:t>
      </w:r>
    </w:p>
    <w:p w14:paraId="1C74180C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Сигналы поворота необходимо подавать заблаговременно до начала поворота. Вернуть руку на руль можно непосредственно перед началом поворота.</w:t>
      </w:r>
    </w:p>
    <w:p w14:paraId="2CCB580E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С каждым годом на улицах становится все больше и больше велосипедистов, которые грамотно ведут себя на перекрестках и своевременно подают сигналы поворота. Со стороны может показаться, что выполнение этого маневра может вызвать затруднения или проблемы, однако на практике это не так. Достаточно лишь немного потренироваться на ровной поверхности.</w:t>
      </w:r>
    </w:p>
    <w:p w14:paraId="0FFDE6CF" w14:textId="77777777" w:rsidR="003C5EF1" w:rsidRPr="003C5EF1" w:rsidRDefault="003C5EF1" w:rsidP="003C5EF1">
      <w:pPr>
        <w:pStyle w:val="a3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Обратите внимание, что во время подачи сигнала поворота нельзя, во-первых, нажимать на ручку тормоза оставшейся на руле рукой, во-вторых, въезжать в ямы. И то и другое может привести к падению.</w:t>
      </w:r>
    </w:p>
    <w:p w14:paraId="1A8C3EE3" w14:textId="77777777" w:rsidR="003C5EF1" w:rsidRPr="003C5EF1" w:rsidRDefault="003C5EF1" w:rsidP="003C5EF1">
      <w:pPr>
        <w:pStyle w:val="3"/>
        <w:shd w:val="clear" w:color="auto" w:fill="FFFFFF"/>
        <w:spacing w:before="375" w:after="225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bookmarkStart w:id="3" w:name="6"/>
      <w:bookmarkEnd w:id="3"/>
      <w:r w:rsidRPr="003C5EF1">
        <w:rPr>
          <w:rFonts w:ascii="Times New Roman" w:hAnsi="Times New Roman" w:cs="Times New Roman"/>
          <w:color w:val="333333"/>
          <w:sz w:val="28"/>
          <w:szCs w:val="28"/>
        </w:rPr>
        <w:t>Где можно ехать на велосипеде?</w:t>
      </w:r>
    </w:p>
    <w:p w14:paraId="115539F9" w14:textId="77777777" w:rsidR="003C5EF1" w:rsidRPr="003C5EF1" w:rsidRDefault="003C5EF1" w:rsidP="003C5EF1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3C5EF1">
        <w:rPr>
          <w:color w:val="333333"/>
          <w:sz w:val="28"/>
          <w:szCs w:val="28"/>
        </w:rPr>
        <w:t>В 2021 году движению велосипедистов посвящены сразу 6 пунктов </w:t>
      </w:r>
      <w:hyperlink r:id="rId12" w:history="1">
        <w:r w:rsidRPr="003C5EF1">
          <w:rPr>
            <w:rStyle w:val="a5"/>
            <w:color w:val="8A0000"/>
            <w:sz w:val="28"/>
            <w:szCs w:val="28"/>
            <w:bdr w:val="none" w:sz="0" w:space="0" w:color="auto" w:frame="1"/>
          </w:rPr>
          <w:t>раздела 24 правил дор</w:t>
        </w:r>
        <w:r w:rsidRPr="003C5EF1">
          <w:rPr>
            <w:rStyle w:val="a5"/>
            <w:color w:val="8A0000"/>
            <w:sz w:val="28"/>
            <w:szCs w:val="28"/>
            <w:bdr w:val="none" w:sz="0" w:space="0" w:color="auto" w:frame="1"/>
          </w:rPr>
          <w:t>о</w:t>
        </w:r>
        <w:r w:rsidRPr="003C5EF1">
          <w:rPr>
            <w:rStyle w:val="a5"/>
            <w:color w:val="8A0000"/>
            <w:sz w:val="28"/>
            <w:szCs w:val="28"/>
            <w:bdr w:val="none" w:sz="0" w:space="0" w:color="auto" w:frame="1"/>
          </w:rPr>
          <w:t>жного движения</w:t>
        </w:r>
      </w:hyperlink>
      <w:r w:rsidRPr="003C5EF1">
        <w:rPr>
          <w:color w:val="333333"/>
          <w:sz w:val="28"/>
          <w:szCs w:val="28"/>
        </w:rPr>
        <w:t> (24.1 - 24.6).</w:t>
      </w:r>
    </w:p>
    <w:p w14:paraId="055B748A" w14:textId="68F0A5F1" w:rsidR="002B0FC5" w:rsidRDefault="002B0FC5" w:rsidP="003C5EF1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6A95EA7" w14:textId="77777777" w:rsidR="003C5EF1" w:rsidRDefault="003C5EF1" w:rsidP="003C5EF1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24. Дополнительные требования к движению велосипедистов и водителей мопедов</w:t>
      </w:r>
    </w:p>
    <w:p w14:paraId="2AA0E431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" w:name="24.1"/>
      <w:bookmarkEnd w:id="4"/>
      <w:r>
        <w:rPr>
          <w:rStyle w:val="a4"/>
          <w:rFonts w:ascii="Verdana" w:hAnsi="Verdana"/>
          <w:color w:val="333333"/>
          <w:sz w:val="20"/>
          <w:szCs w:val="20"/>
        </w:rPr>
        <w:t>24.1.</w:t>
      </w:r>
      <w:r>
        <w:rPr>
          <w:rFonts w:ascii="Verdana" w:hAnsi="Verdana"/>
          <w:color w:val="333333"/>
          <w:sz w:val="20"/>
          <w:szCs w:val="20"/>
        </w:rPr>
        <w:t xml:space="preserve"> Движение велосипедистов в возрасте старше 14 лет должно осуществляться по велосипедной,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велопешеходной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дорожкам или полосе для велосипедистов.</w:t>
      </w:r>
    </w:p>
    <w:p w14:paraId="795EF620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5" w:name="24.2"/>
      <w:bookmarkEnd w:id="5"/>
      <w:r>
        <w:rPr>
          <w:rStyle w:val="a4"/>
          <w:rFonts w:ascii="Verdana" w:hAnsi="Verdana"/>
          <w:color w:val="333333"/>
          <w:sz w:val="20"/>
          <w:szCs w:val="20"/>
        </w:rPr>
        <w:t>24.2.</w:t>
      </w:r>
      <w:r>
        <w:rPr>
          <w:rFonts w:ascii="Verdana" w:hAnsi="Verdana"/>
          <w:color w:val="333333"/>
          <w:sz w:val="20"/>
          <w:szCs w:val="20"/>
        </w:rPr>
        <w:t> Допускается движение велосипедистов в возрасте старше 14 лет:</w:t>
      </w:r>
    </w:p>
    <w:p w14:paraId="4B153105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u w:val="single"/>
        </w:rPr>
        <w:t>по правому краю проезжей части</w:t>
      </w:r>
      <w:r>
        <w:rPr>
          <w:rFonts w:ascii="Verdana" w:hAnsi="Verdana"/>
          <w:color w:val="333333"/>
          <w:sz w:val="20"/>
          <w:szCs w:val="20"/>
        </w:rPr>
        <w:t> - в следующих случаях:</w:t>
      </w:r>
    </w:p>
    <w:p w14:paraId="07066F5A" w14:textId="77777777" w:rsidR="003C5EF1" w:rsidRDefault="003C5EF1" w:rsidP="003C5EF1">
      <w:pPr>
        <w:numPr>
          <w:ilvl w:val="0"/>
          <w:numId w:val="1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отсутствуют велосипедная и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велопешеходная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дорожки, полоса для велосипедистов либо отсутствует возможность двигаться по ним;</w:t>
      </w:r>
    </w:p>
    <w:p w14:paraId="1CEA7DB4" w14:textId="77777777" w:rsidR="003C5EF1" w:rsidRDefault="003C5EF1" w:rsidP="003C5EF1">
      <w:pPr>
        <w:numPr>
          <w:ilvl w:val="0"/>
          <w:numId w:val="1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габаритная ширина велосипеда, прицепа к нему либо перевозимого груза превышает 1 м;</w:t>
      </w:r>
    </w:p>
    <w:p w14:paraId="6AE52A18" w14:textId="77777777" w:rsidR="003C5EF1" w:rsidRDefault="003C5EF1" w:rsidP="003C5EF1">
      <w:pPr>
        <w:numPr>
          <w:ilvl w:val="0"/>
          <w:numId w:val="1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движение велосипедистов осуществляется в колоннах;</w:t>
      </w:r>
    </w:p>
    <w:p w14:paraId="748CD466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u w:val="single"/>
        </w:rPr>
        <w:t>по обочине</w:t>
      </w:r>
      <w:r>
        <w:rPr>
          <w:rFonts w:ascii="Verdana" w:hAnsi="Verdana"/>
          <w:color w:val="333333"/>
          <w:sz w:val="20"/>
          <w:szCs w:val="20"/>
        </w:rPr>
        <w:t xml:space="preserve"> - в случае, если отсутствуют велосипедная и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велопешеходная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дорожки, полоса для велосипедистов либо отсутствует возможность двигаться по ним или по правому краю проезжей части;</w:t>
      </w:r>
    </w:p>
    <w:p w14:paraId="59BD4CA8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u w:val="single"/>
        </w:rPr>
        <w:t>по тротуару или пешеходной дорожке</w:t>
      </w:r>
      <w:r>
        <w:rPr>
          <w:rFonts w:ascii="Verdana" w:hAnsi="Verdana"/>
          <w:color w:val="333333"/>
          <w:sz w:val="20"/>
          <w:szCs w:val="20"/>
        </w:rPr>
        <w:t> - в следующих случаях:</w:t>
      </w:r>
    </w:p>
    <w:p w14:paraId="4E32AFC2" w14:textId="77777777" w:rsidR="003C5EF1" w:rsidRDefault="003C5EF1" w:rsidP="003C5EF1">
      <w:pPr>
        <w:numPr>
          <w:ilvl w:val="0"/>
          <w:numId w:val="2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отсутствуют велосипедная и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велопешеходная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дорожки, полоса для велосипедистов либо отсутствует возможность двигаться по ним, а также по правому краю проезжей части или обочине;</w:t>
      </w:r>
    </w:p>
    <w:p w14:paraId="098D8071" w14:textId="77777777" w:rsidR="003C5EF1" w:rsidRDefault="003C5EF1" w:rsidP="003C5EF1">
      <w:pPr>
        <w:numPr>
          <w:ilvl w:val="0"/>
          <w:numId w:val="2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велосипедист сопровождает велосипедиста в возрасте до 14 лет либо перевозит ребенка в возрасте до 7 лет на дополнительном сиденье, в велоколяске или в прицепе, предназначенном для эксплуатации с велосипедом.</w:t>
      </w:r>
    </w:p>
    <w:p w14:paraId="14853629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6" w:name="24.3"/>
      <w:bookmarkEnd w:id="6"/>
      <w:r>
        <w:rPr>
          <w:rStyle w:val="a4"/>
          <w:rFonts w:ascii="Verdana" w:hAnsi="Verdana"/>
          <w:color w:val="333333"/>
          <w:sz w:val="20"/>
          <w:szCs w:val="20"/>
        </w:rPr>
        <w:t>24.3.</w:t>
      </w:r>
      <w:r>
        <w:rPr>
          <w:rFonts w:ascii="Verdana" w:hAnsi="Verdana"/>
          <w:color w:val="333333"/>
          <w:sz w:val="20"/>
          <w:szCs w:val="20"/>
        </w:rPr>
        <w:t xml:space="preserve"> Движение велосипедистов в возрасте от 7 до 14 лет должно осуществляться только по тротуарам, пешеходным, велосипедным и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велопешеходным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дорожкам, а также в пределах пешеходных зон.</w:t>
      </w:r>
    </w:p>
    <w:p w14:paraId="557B84D5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7" w:name="24.4"/>
      <w:bookmarkEnd w:id="7"/>
      <w:r>
        <w:rPr>
          <w:rStyle w:val="a4"/>
          <w:rFonts w:ascii="Verdana" w:hAnsi="Verdana"/>
          <w:color w:val="333333"/>
          <w:sz w:val="20"/>
          <w:szCs w:val="20"/>
        </w:rPr>
        <w:t>24.4.</w:t>
      </w:r>
      <w:r>
        <w:rPr>
          <w:rFonts w:ascii="Verdana" w:hAnsi="Verdana"/>
          <w:color w:val="333333"/>
          <w:sz w:val="20"/>
          <w:szCs w:val="20"/>
        </w:rPr>
        <w:t xml:space="preserve"> Движение велосипедистов в возрасте младше 7 лет должно осуществляться только по тротуарам, пешеходным и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велопешеходным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дорожкам (на стороне для движения пешеходов), а также в пределах пешеходных зон.</w:t>
      </w:r>
    </w:p>
    <w:p w14:paraId="7EA3B338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8" w:name="24.5"/>
      <w:bookmarkEnd w:id="8"/>
      <w:r>
        <w:rPr>
          <w:rStyle w:val="a4"/>
          <w:rFonts w:ascii="Verdana" w:hAnsi="Verdana"/>
          <w:color w:val="333333"/>
          <w:sz w:val="20"/>
          <w:szCs w:val="20"/>
        </w:rPr>
        <w:t>24.5.</w:t>
      </w:r>
      <w:r>
        <w:rPr>
          <w:rFonts w:ascii="Verdana" w:hAnsi="Verdana"/>
          <w:color w:val="333333"/>
          <w:sz w:val="20"/>
          <w:szCs w:val="20"/>
        </w:rPr>
        <w:t> При движении велосипедистов по правому краю проезжей части в случаях, предусмотренных настоящими </w:t>
      </w:r>
      <w:hyperlink r:id="rId13" w:history="1">
        <w:r>
          <w:rPr>
            <w:rStyle w:val="a5"/>
            <w:rFonts w:ascii="Verdana" w:eastAsiaTheme="majorEastAsia" w:hAnsi="Verdana"/>
            <w:color w:val="8A0000"/>
            <w:sz w:val="20"/>
            <w:szCs w:val="20"/>
            <w:bdr w:val="none" w:sz="0" w:space="0" w:color="auto" w:frame="1"/>
          </w:rPr>
          <w:t>Правилами</w:t>
        </w:r>
      </w:hyperlink>
      <w:r>
        <w:rPr>
          <w:rFonts w:ascii="Verdana" w:hAnsi="Verdana"/>
          <w:color w:val="333333"/>
          <w:sz w:val="20"/>
          <w:szCs w:val="20"/>
        </w:rPr>
        <w:t>, велосипедисты должны двигаться только в один ряд.</w:t>
      </w:r>
    </w:p>
    <w:p w14:paraId="691F755C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Допускается движение колонны велосипедистов в два ряда в случае, если габаритная ширина велосипедов не превышает 0,75 м.</w:t>
      </w:r>
    </w:p>
    <w:p w14:paraId="76E63ABD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80 - 100 м.</w:t>
      </w:r>
    </w:p>
    <w:p w14:paraId="79684936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9" w:name="24.6"/>
      <w:bookmarkEnd w:id="9"/>
      <w:r>
        <w:rPr>
          <w:rStyle w:val="a4"/>
          <w:rFonts w:ascii="Verdana" w:hAnsi="Verdana"/>
          <w:color w:val="333333"/>
          <w:sz w:val="20"/>
          <w:szCs w:val="20"/>
        </w:rPr>
        <w:t>24.6.</w:t>
      </w:r>
      <w:r>
        <w:rPr>
          <w:rFonts w:ascii="Verdana" w:hAnsi="Verdana"/>
          <w:color w:val="333333"/>
          <w:sz w:val="20"/>
          <w:szCs w:val="20"/>
        </w:rPr>
        <w:t> 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 должен спешиться и руководствоваться требованиями, предусмотренными настоящими Правилами для движения пешеходов.</w:t>
      </w:r>
    </w:p>
    <w:p w14:paraId="30CD93D4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0" w:name="24.7"/>
      <w:bookmarkEnd w:id="10"/>
      <w:r>
        <w:rPr>
          <w:rStyle w:val="a4"/>
          <w:rFonts w:ascii="Verdana" w:hAnsi="Verdana"/>
          <w:color w:val="333333"/>
          <w:sz w:val="20"/>
          <w:szCs w:val="20"/>
        </w:rPr>
        <w:t>24.7.</w:t>
      </w:r>
      <w:r>
        <w:rPr>
          <w:rFonts w:ascii="Verdana" w:hAnsi="Verdana"/>
          <w:color w:val="333333"/>
          <w:sz w:val="20"/>
          <w:szCs w:val="20"/>
        </w:rPr>
        <w:t> Водители мопедов должны двигаться по правому краю проезжей части в один ряд либо по полосе для велосипедистов.</w:t>
      </w:r>
    </w:p>
    <w:p w14:paraId="59AD058E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Допускается движение водителей мопедов по обочине, если это не создает помех пешеходам.</w:t>
      </w:r>
    </w:p>
    <w:p w14:paraId="5DBAF4BF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1" w:name="24.8"/>
      <w:bookmarkEnd w:id="11"/>
      <w:r>
        <w:rPr>
          <w:rStyle w:val="a4"/>
          <w:rFonts w:ascii="Verdana" w:hAnsi="Verdana"/>
          <w:color w:val="333333"/>
          <w:sz w:val="20"/>
          <w:szCs w:val="20"/>
        </w:rPr>
        <w:t>24.8.</w:t>
      </w:r>
      <w:r>
        <w:rPr>
          <w:rFonts w:ascii="Verdana" w:hAnsi="Verdana"/>
          <w:color w:val="333333"/>
          <w:sz w:val="20"/>
          <w:szCs w:val="20"/>
        </w:rPr>
        <w:t> Велосипедистам и водителям мопедов запрещается:</w:t>
      </w:r>
    </w:p>
    <w:p w14:paraId="684C2D42" w14:textId="77777777" w:rsidR="003C5EF1" w:rsidRDefault="003C5EF1" w:rsidP="003C5EF1">
      <w:pPr>
        <w:numPr>
          <w:ilvl w:val="0"/>
          <w:numId w:val="3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управлять велосипедом, мопедом, не держась за руль хотя бы одной рукой;</w:t>
      </w:r>
    </w:p>
    <w:p w14:paraId="4D713011" w14:textId="77777777" w:rsidR="003C5EF1" w:rsidRDefault="003C5EF1" w:rsidP="003C5EF1">
      <w:pPr>
        <w:numPr>
          <w:ilvl w:val="0"/>
          <w:numId w:val="3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14:paraId="0A4DD605" w14:textId="77777777" w:rsidR="003C5EF1" w:rsidRDefault="003C5EF1" w:rsidP="003C5EF1">
      <w:pPr>
        <w:numPr>
          <w:ilvl w:val="0"/>
          <w:numId w:val="3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перевозить пассажиров, если это не предусмотрено конструкцией транспортного средства;</w:t>
      </w:r>
    </w:p>
    <w:p w14:paraId="6718291F" w14:textId="77777777" w:rsidR="003C5EF1" w:rsidRDefault="003C5EF1" w:rsidP="003C5EF1">
      <w:pPr>
        <w:numPr>
          <w:ilvl w:val="0"/>
          <w:numId w:val="3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перевозить детей до 7 лет при отсутствии специально оборудованных для них мест;</w:t>
      </w:r>
    </w:p>
    <w:p w14:paraId="24EE8A04" w14:textId="77777777" w:rsidR="003C5EF1" w:rsidRDefault="003C5EF1" w:rsidP="003C5EF1">
      <w:pPr>
        <w:numPr>
          <w:ilvl w:val="0"/>
          <w:numId w:val="3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случаев, когда из правой полосы разрешен поворот налево, и за исключением дорог, находящихся в велосипедных зонах);</w:t>
      </w:r>
    </w:p>
    <w:p w14:paraId="6E3189AD" w14:textId="77777777" w:rsidR="003C5EF1" w:rsidRDefault="003C5EF1" w:rsidP="003C5EF1">
      <w:pPr>
        <w:numPr>
          <w:ilvl w:val="0"/>
          <w:numId w:val="3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двигаться по дороге без застегнутого мотошлема (для водителей мопедов);</w:t>
      </w:r>
    </w:p>
    <w:p w14:paraId="7D7BA3F6" w14:textId="77777777" w:rsidR="003C5EF1" w:rsidRDefault="003C5EF1" w:rsidP="003C5EF1">
      <w:pPr>
        <w:numPr>
          <w:ilvl w:val="0"/>
          <w:numId w:val="3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пересекать дорогу по пешеходным переходам.</w:t>
      </w:r>
    </w:p>
    <w:p w14:paraId="0B4E06C9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" w:name="24.9"/>
      <w:bookmarkEnd w:id="12"/>
      <w:r>
        <w:rPr>
          <w:rStyle w:val="a4"/>
          <w:rFonts w:ascii="Verdana" w:hAnsi="Verdana"/>
          <w:color w:val="333333"/>
          <w:sz w:val="20"/>
          <w:szCs w:val="20"/>
        </w:rPr>
        <w:t>24.9.</w:t>
      </w:r>
      <w:r>
        <w:rPr>
          <w:rFonts w:ascii="Verdana" w:hAnsi="Verdana"/>
          <w:color w:val="333333"/>
          <w:sz w:val="20"/>
          <w:szCs w:val="20"/>
        </w:rPr>
        <w:t> 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14:paraId="4B670E95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3" w:name="24.10"/>
      <w:bookmarkEnd w:id="13"/>
      <w:r>
        <w:rPr>
          <w:rStyle w:val="a4"/>
          <w:rFonts w:ascii="Verdana" w:hAnsi="Verdana"/>
          <w:color w:val="333333"/>
          <w:sz w:val="20"/>
          <w:szCs w:val="20"/>
        </w:rPr>
        <w:t>24.10.</w:t>
      </w:r>
      <w:r>
        <w:rPr>
          <w:rFonts w:ascii="Verdana" w:hAnsi="Verdana"/>
          <w:color w:val="333333"/>
          <w:sz w:val="20"/>
          <w:szCs w:val="20"/>
        </w:rPr>
        <w:t> При движении в темное время суток или в условиях недостаточной видимости велосипедистам и водителям мопедов рекомендуется иметь при себе предметы со </w:t>
      </w:r>
      <w:proofErr w:type="spellStart"/>
      <w:r>
        <w:rPr>
          <w:rFonts w:ascii="Verdana" w:hAnsi="Verdana"/>
          <w:color w:val="333333"/>
          <w:sz w:val="20"/>
          <w:szCs w:val="20"/>
        </w:rPr>
        <w:t>световозвращающими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элементами и обеспечивать видимость этих предметов водителями других транспортных средств.</w:t>
      </w:r>
    </w:p>
    <w:p w14:paraId="4BA7417F" w14:textId="77777777" w:rsidR="003C5EF1" w:rsidRDefault="003C5EF1" w:rsidP="003C5EF1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4" w:name="24.11"/>
      <w:bookmarkEnd w:id="14"/>
      <w:r>
        <w:rPr>
          <w:rStyle w:val="a4"/>
          <w:rFonts w:ascii="Verdana" w:hAnsi="Verdana"/>
          <w:color w:val="333333"/>
          <w:sz w:val="20"/>
          <w:szCs w:val="20"/>
        </w:rPr>
        <w:t>24.11.</w:t>
      </w:r>
      <w:r>
        <w:rPr>
          <w:rFonts w:ascii="Verdana" w:hAnsi="Verdana"/>
          <w:color w:val="333333"/>
          <w:sz w:val="20"/>
          <w:szCs w:val="20"/>
        </w:rPr>
        <w:t> В велосипедной зоне:</w:t>
      </w:r>
    </w:p>
    <w:p w14:paraId="6A887708" w14:textId="77777777" w:rsidR="003C5EF1" w:rsidRDefault="003C5EF1" w:rsidP="003C5EF1">
      <w:pPr>
        <w:numPr>
          <w:ilvl w:val="0"/>
          <w:numId w:val="4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велосипедисты имеют преимущество перед механическими транспортными средствами, а также могут двигаться по всей ширине проезжей части, предназначенной для движения в данном направлении, при соблюдении требований пунктов </w:t>
      </w:r>
      <w:hyperlink r:id="rId14" w:anchor="9.1.1" w:history="1">
        <w:r>
          <w:rPr>
            <w:rStyle w:val="a5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9.1</w:t>
        </w:r>
        <w:r>
          <w:rPr>
            <w:rStyle w:val="a5"/>
            <w:rFonts w:ascii="Verdana" w:hAnsi="Verdana"/>
            <w:color w:val="8A0000"/>
            <w:sz w:val="20"/>
            <w:szCs w:val="20"/>
            <w:bdr w:val="none" w:sz="0" w:space="0" w:color="auto" w:frame="1"/>
            <w:vertAlign w:val="superscript"/>
          </w:rPr>
          <w:t>1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15" w:anchor="9.3" w:history="1">
        <w:r>
          <w:rPr>
            <w:rStyle w:val="a5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9.3</w:t>
        </w:r>
      </w:hyperlink>
      <w:r>
        <w:rPr>
          <w:rFonts w:ascii="Verdana" w:hAnsi="Verdana"/>
          <w:color w:val="333333"/>
          <w:sz w:val="20"/>
          <w:szCs w:val="20"/>
        </w:rPr>
        <w:t> и </w:t>
      </w:r>
      <w:hyperlink r:id="rId16" w:anchor="9.6" w:history="1">
        <w:r>
          <w:rPr>
            <w:rStyle w:val="a5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9.6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17" w:anchor="9.12" w:history="1">
        <w:r>
          <w:rPr>
            <w:rStyle w:val="a5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9.12</w:t>
        </w:r>
      </w:hyperlink>
      <w:r>
        <w:rPr>
          <w:rFonts w:ascii="Verdana" w:hAnsi="Verdana"/>
          <w:color w:val="333333"/>
          <w:sz w:val="20"/>
          <w:szCs w:val="20"/>
        </w:rPr>
        <w:t> настоящих Правил;</w:t>
      </w:r>
    </w:p>
    <w:p w14:paraId="104B5C34" w14:textId="77777777" w:rsidR="003C5EF1" w:rsidRDefault="003C5EF1" w:rsidP="003C5EF1">
      <w:pPr>
        <w:numPr>
          <w:ilvl w:val="0"/>
          <w:numId w:val="4"/>
        </w:numPr>
        <w:spacing w:before="75" w:after="75"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пешеходам разрешается переходить проезжую часть в любом месте при условии соблюдения требований пунктов </w:t>
      </w:r>
      <w:hyperlink r:id="rId18" w:anchor="4.4" w:history="1">
        <w:r>
          <w:rPr>
            <w:rStyle w:val="a5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4.4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19" w:anchor="4.7" w:history="1">
        <w:r>
          <w:rPr>
            <w:rStyle w:val="a5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4.7</w:t>
        </w:r>
      </w:hyperlink>
      <w:r>
        <w:rPr>
          <w:rFonts w:ascii="Verdana" w:hAnsi="Verdana"/>
          <w:color w:val="333333"/>
          <w:sz w:val="20"/>
          <w:szCs w:val="20"/>
        </w:rPr>
        <w:t> настоящих Правил.</w:t>
      </w:r>
    </w:p>
    <w:p w14:paraId="731B0B74" w14:textId="107A524F" w:rsidR="003C5EF1" w:rsidRDefault="003C5EF1" w:rsidP="003C5EF1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F5014C8" w14:textId="77777777" w:rsidR="003C5EF1" w:rsidRPr="003C5EF1" w:rsidRDefault="003C5EF1" w:rsidP="003C5EF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Движение велосипедистов старше 14 лет</w:t>
      </w: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возможно в порядке убывания:</w:t>
      </w:r>
    </w:p>
    <w:p w14:paraId="6E3A2807" w14:textId="77777777" w:rsidR="003C5EF1" w:rsidRPr="003C5EF1" w:rsidRDefault="003C5EF1" w:rsidP="003C5EF1">
      <w:pPr>
        <w:numPr>
          <w:ilvl w:val="0"/>
          <w:numId w:val="5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 велосипедной, </w:t>
      </w:r>
      <w:proofErr w:type="spellStart"/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велопешеходной</w:t>
      </w:r>
      <w:proofErr w:type="spellEnd"/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дорожкам или полосе для велосипедистов.</w:t>
      </w:r>
    </w:p>
    <w:p w14:paraId="481E799F" w14:textId="77777777" w:rsidR="003C5EF1" w:rsidRPr="003C5EF1" w:rsidRDefault="003C5EF1" w:rsidP="003C5EF1">
      <w:pPr>
        <w:numPr>
          <w:ilvl w:val="0"/>
          <w:numId w:val="5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правому краю проезжей части.</w:t>
      </w:r>
    </w:p>
    <w:p w14:paraId="542CA3F3" w14:textId="77777777" w:rsidR="003C5EF1" w:rsidRPr="003C5EF1" w:rsidRDefault="003C5EF1" w:rsidP="003C5EF1">
      <w:pPr>
        <w:numPr>
          <w:ilvl w:val="0"/>
          <w:numId w:val="5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обочине.</w:t>
      </w:r>
    </w:p>
    <w:p w14:paraId="4F9A7D4A" w14:textId="77777777" w:rsidR="003C5EF1" w:rsidRPr="003C5EF1" w:rsidRDefault="003C5EF1" w:rsidP="003C5EF1">
      <w:pPr>
        <w:numPr>
          <w:ilvl w:val="0"/>
          <w:numId w:val="5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тротуару или пешеходной дорожке.</w:t>
      </w:r>
    </w:p>
    <w:p w14:paraId="74C55BD1" w14:textId="77777777" w:rsidR="003C5EF1" w:rsidRPr="003C5EF1" w:rsidRDefault="003C5EF1" w:rsidP="003C5EF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внимание, что каждый последующий пункт в вышеприведенном списке подразумевает, что предыдущие пункты отсутствуют.</w:t>
      </w:r>
    </w:p>
    <w:p w14:paraId="52605C42" w14:textId="77777777" w:rsidR="003C5EF1" w:rsidRPr="003C5EF1" w:rsidRDefault="003C5EF1" w:rsidP="003C5EF1">
      <w:pPr>
        <w:shd w:val="clear" w:color="auto" w:fill="FFFCF7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по обочине (пункт 3) можно ехать только при отсутствии велосипедной дорожки или полосы, а также отсутствии возможности движения по правому краю проезжей части.</w:t>
      </w:r>
    </w:p>
    <w:p w14:paraId="55C02937" w14:textId="77777777" w:rsidR="003C5EF1" w:rsidRPr="003C5EF1" w:rsidRDefault="003C5EF1" w:rsidP="003C5EF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есть и несколько исключений:</w:t>
      </w:r>
    </w:p>
    <w:p w14:paraId="47FA09A2" w14:textId="77777777" w:rsidR="003C5EF1" w:rsidRPr="003C5EF1" w:rsidRDefault="003C5EF1" w:rsidP="003C5EF1">
      <w:pPr>
        <w:numPr>
          <w:ilvl w:val="0"/>
          <w:numId w:val="6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проезжей части можно ехать, если ширина велосипеда или груза превышает 1 метр.</w:t>
      </w:r>
    </w:p>
    <w:p w14:paraId="5E505FD8" w14:textId="77777777" w:rsidR="003C5EF1" w:rsidRPr="003C5EF1" w:rsidRDefault="003C5EF1" w:rsidP="003C5EF1">
      <w:pPr>
        <w:numPr>
          <w:ilvl w:val="0"/>
          <w:numId w:val="6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проезжей части можно ехать, если движение осуществляется в колоннах.</w:t>
      </w:r>
    </w:p>
    <w:p w14:paraId="4C79D30F" w14:textId="77777777" w:rsidR="003C5EF1" w:rsidRPr="003C5EF1" w:rsidRDefault="003C5EF1" w:rsidP="003C5EF1">
      <w:pPr>
        <w:numPr>
          <w:ilvl w:val="0"/>
          <w:numId w:val="6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14:paraId="78A2CE5F" w14:textId="77777777" w:rsidR="003C5EF1" w:rsidRPr="003C5EF1" w:rsidRDefault="003C5EF1" w:rsidP="003C5EF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 движении по проезжей части следует иметь в виду следующие пункты правил:</w:t>
      </w:r>
    </w:p>
    <w:p w14:paraId="18D4103E" w14:textId="77777777" w:rsidR="003C5EF1" w:rsidRPr="003C5EF1" w:rsidRDefault="003C5EF1" w:rsidP="003C5EF1">
      <w:pPr>
        <w:shd w:val="clear" w:color="auto" w:fill="F8FCFE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24.5.</w:t>
      </w: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 движении велосипедистов по правому краю проезжей части в случаях, предусмотренных настоящими Правилами, велосипедисты должны двигаться </w:t>
      </w: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только в один ряд</w:t>
      </w: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A7FEC93" w14:textId="77777777" w:rsidR="003C5EF1" w:rsidRPr="003C5EF1" w:rsidRDefault="003C5EF1" w:rsidP="003C5EF1">
      <w:pPr>
        <w:shd w:val="clear" w:color="auto" w:fill="F8FCFE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Допускается движение колонны велосипедистов в два ряда в случае, если габаритная ширина велосипедов не превышает 0,75 м.</w:t>
      </w:r>
    </w:p>
    <w:p w14:paraId="38A372E8" w14:textId="10F7846A" w:rsidR="003C5EF1" w:rsidRDefault="003C5EF1" w:rsidP="003C5EF1">
      <w:pPr>
        <w:shd w:val="clear" w:color="auto" w:fill="F8FCFE"/>
        <w:spacing w:before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5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14:paraId="723F75AC" w14:textId="7777777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rStyle w:val="a4"/>
          <w:color w:val="333333"/>
          <w:sz w:val="28"/>
          <w:szCs w:val="28"/>
        </w:rPr>
        <w:t>Движение велосипедистов в возрасте от 7 до 14 лет</w:t>
      </w:r>
      <w:r w:rsidRPr="00132844">
        <w:rPr>
          <w:color w:val="333333"/>
          <w:sz w:val="28"/>
          <w:szCs w:val="28"/>
        </w:rPr>
        <w:t xml:space="preserve"> возможно по тротуарам, пешеходным, велосипедным и </w:t>
      </w:r>
      <w:proofErr w:type="spellStart"/>
      <w:r w:rsidRPr="00132844">
        <w:rPr>
          <w:color w:val="333333"/>
          <w:sz w:val="28"/>
          <w:szCs w:val="28"/>
        </w:rPr>
        <w:t>велопешеходным</w:t>
      </w:r>
      <w:proofErr w:type="spellEnd"/>
      <w:r w:rsidRPr="00132844">
        <w:rPr>
          <w:color w:val="333333"/>
          <w:sz w:val="28"/>
          <w:szCs w:val="28"/>
        </w:rPr>
        <w:t xml:space="preserve"> дорожкам, а также в пределах пешеходных зон.</w:t>
      </w:r>
    </w:p>
    <w:p w14:paraId="07923B1A" w14:textId="77777777" w:rsidR="003C5EF1" w:rsidRPr="00132844" w:rsidRDefault="003C5EF1" w:rsidP="00132844">
      <w:pPr>
        <w:pStyle w:val="a3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14:paraId="0FF2126A" w14:textId="7777777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rStyle w:val="a4"/>
          <w:color w:val="333333"/>
          <w:sz w:val="28"/>
          <w:szCs w:val="28"/>
        </w:rPr>
        <w:t>Движение велосипедистов в возрасте до 7 лет</w:t>
      </w:r>
      <w:r w:rsidRPr="00132844">
        <w:rPr>
          <w:color w:val="333333"/>
          <w:sz w:val="28"/>
          <w:szCs w:val="28"/>
        </w:rPr>
        <w:t xml:space="preserve"> возможно только вместе с пешеходами (по тротуарам, пешеходным и </w:t>
      </w:r>
      <w:proofErr w:type="spellStart"/>
      <w:r w:rsidRPr="00132844">
        <w:rPr>
          <w:color w:val="333333"/>
          <w:sz w:val="28"/>
          <w:szCs w:val="28"/>
        </w:rPr>
        <w:t>велопешеходным</w:t>
      </w:r>
      <w:proofErr w:type="spellEnd"/>
      <w:r w:rsidRPr="00132844">
        <w:rPr>
          <w:color w:val="333333"/>
          <w:sz w:val="28"/>
          <w:szCs w:val="28"/>
        </w:rPr>
        <w:t xml:space="preserve"> дорожкам, пешеходным зонам).</w:t>
      </w:r>
    </w:p>
    <w:p w14:paraId="54B9284D" w14:textId="7777777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Таким образом в 2021 году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14:paraId="5E4BE9DD" w14:textId="77777777" w:rsidR="003C5EF1" w:rsidRPr="00132844" w:rsidRDefault="003C5EF1" w:rsidP="00132844">
      <w:pPr>
        <w:pStyle w:val="a3"/>
        <w:shd w:val="clear" w:color="auto" w:fill="F8FCFE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rStyle w:val="a4"/>
          <w:color w:val="333333"/>
          <w:sz w:val="28"/>
          <w:szCs w:val="28"/>
        </w:rPr>
        <w:t>24.6.</w:t>
      </w:r>
      <w:r w:rsidRPr="00132844">
        <w:rPr>
          <w:color w:val="333333"/>
          <w:sz w:val="28"/>
          <w:szCs w:val="28"/>
        </w:rPr>
        <w:t> 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 </w:t>
      </w:r>
      <w:r w:rsidRPr="00132844">
        <w:rPr>
          <w:color w:val="333333"/>
          <w:sz w:val="28"/>
          <w:szCs w:val="28"/>
          <w:u w:val="single"/>
        </w:rPr>
        <w:t>должен спешиться</w:t>
      </w:r>
      <w:r w:rsidRPr="00132844">
        <w:rPr>
          <w:color w:val="333333"/>
          <w:sz w:val="28"/>
          <w:szCs w:val="28"/>
        </w:rPr>
        <w:t> и руководствоваться требованиями, предусмотренными настоящими Правилами для движения пешеходов.</w:t>
      </w:r>
    </w:p>
    <w:p w14:paraId="21579F99" w14:textId="7777777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Отмечу, что 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14:paraId="39928208" w14:textId="77777777" w:rsidR="003C5EF1" w:rsidRPr="00132844" w:rsidRDefault="003C5EF1" w:rsidP="00132844">
      <w:pPr>
        <w:pStyle w:val="a3"/>
        <w:shd w:val="clear" w:color="auto" w:fill="FFFCF7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Рассмотрим интересный пример. Предположим, по тротуару едут автомобиль (в некоторых случаях это разрешено правилами) и велосипедист. Если произойдет столкновение (ДТП), то виноваты в нем будут оба участника дорожного движения. Если же велосипедист будет идти по тротуару пешком, то в ДТП он виноват не будет (не будет оплачивать ремонт автомобиля).</w:t>
      </w:r>
    </w:p>
    <w:p w14:paraId="44933164" w14:textId="7777777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Таким образом, пункт 24.6 подчеркивает, что в случае </w:t>
      </w:r>
      <w:r w:rsidRPr="00132844">
        <w:rPr>
          <w:color w:val="333333"/>
          <w:sz w:val="28"/>
          <w:szCs w:val="28"/>
          <w:u w:val="single"/>
        </w:rPr>
        <w:t>ДТП на тротуаре</w:t>
      </w:r>
      <w:r w:rsidRPr="00132844">
        <w:rPr>
          <w:color w:val="333333"/>
          <w:sz w:val="28"/>
          <w:szCs w:val="28"/>
        </w:rPr>
        <w:t> одним из его виновников в любом случае будет велосипедист.</w:t>
      </w:r>
      <w:bookmarkStart w:id="15" w:name="7"/>
      <w:bookmarkEnd w:id="15"/>
    </w:p>
    <w:p w14:paraId="5DDAA3EA" w14:textId="77777777" w:rsidR="003C5EF1" w:rsidRPr="00132844" w:rsidRDefault="003C5EF1" w:rsidP="00132844">
      <w:pPr>
        <w:pStyle w:val="3"/>
        <w:shd w:val="clear" w:color="auto" w:fill="FFFFFF"/>
        <w:spacing w:before="375" w:after="225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Выделенные полосы для велосипедистов</w:t>
      </w:r>
    </w:p>
    <w:p w14:paraId="27CF3900" w14:textId="7777777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В 2021 году на дорогах можно встретить выделенные полосы для велосипедистов, обозначенные специальными знаками:</w:t>
      </w:r>
    </w:p>
    <w:p w14:paraId="53CA8B8B" w14:textId="7087A1FC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638FE2F6" wp14:editId="018BF020">
            <wp:extent cx="628650" cy="628650"/>
            <wp:effectExtent l="0" t="0" r="0" b="0"/>
            <wp:docPr id="13" name="Рисунок 13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2202F09A" wp14:editId="4EB2F8DD">
            <wp:extent cx="628650" cy="628650"/>
            <wp:effectExtent l="0" t="0" r="0" b="0"/>
            <wp:docPr id="12" name="Рисунок 12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65D519BC" wp14:editId="0CD4E52C">
            <wp:extent cx="628650" cy="628650"/>
            <wp:effectExtent l="0" t="0" r="0" b="0"/>
            <wp:docPr id="11" name="Рисунок 11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3B4940AD" wp14:editId="0B3AB3EE">
            <wp:extent cx="628650" cy="628650"/>
            <wp:effectExtent l="0" t="0" r="0" b="0"/>
            <wp:docPr id="10" name="Рисунок 10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0442FE99" wp14:editId="49F9AB78">
            <wp:extent cx="628650" cy="628650"/>
            <wp:effectExtent l="0" t="0" r="0" b="0"/>
            <wp:docPr id="9" name="Рисунок 9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192DED94" wp14:editId="451221B1">
            <wp:extent cx="628650" cy="628650"/>
            <wp:effectExtent l="0" t="0" r="0" b="0"/>
            <wp:docPr id="8" name="Рисунок 8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2578" w14:textId="7777777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По этим полосам разрешено движение только на велосипедах и мопедах.</w:t>
      </w:r>
      <w:bookmarkStart w:id="16" w:name="14"/>
      <w:bookmarkEnd w:id="16"/>
    </w:p>
    <w:p w14:paraId="7CA23B7D" w14:textId="77777777" w:rsidR="003C5EF1" w:rsidRPr="00132844" w:rsidRDefault="003C5EF1" w:rsidP="00132844">
      <w:pPr>
        <w:pStyle w:val="3"/>
        <w:shd w:val="clear" w:color="auto" w:fill="FFFFFF"/>
        <w:spacing w:before="375" w:after="225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Выделенные полосы для общественного транспорта</w:t>
      </w:r>
    </w:p>
    <w:p w14:paraId="76D134E0" w14:textId="7777777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Кроме того, в 2021 году велосипедисты могут двигаться и по выделенным полосам для общественного транспорта. Пункт 18.2 Правил:</w:t>
      </w:r>
    </w:p>
    <w:p w14:paraId="52E668FD" w14:textId="77777777" w:rsidR="003C5EF1" w:rsidRPr="00132844" w:rsidRDefault="003C5EF1" w:rsidP="00132844">
      <w:pPr>
        <w:pStyle w:val="a3"/>
        <w:shd w:val="clear" w:color="auto" w:fill="F8FCFE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rStyle w:val="a4"/>
          <w:color w:val="333333"/>
          <w:sz w:val="28"/>
          <w:szCs w:val="28"/>
        </w:rPr>
        <w:t>18.2.</w:t>
      </w:r>
      <w:r w:rsidRPr="00132844">
        <w:rPr>
          <w:color w:val="333333"/>
          <w:sz w:val="28"/>
          <w:szCs w:val="28"/>
        </w:rPr>
        <w:t> На дорогах с полосой для маршрутных транспортных средств, обозначенных знаками 5.11.1, 5.13.1, 5.13.2 и, 5.14, запрещаются движение и остановка других транспортных средств на этой полосе, за исключением:</w:t>
      </w:r>
      <w:r w:rsidRPr="00132844">
        <w:rPr>
          <w:color w:val="333333"/>
          <w:sz w:val="28"/>
          <w:szCs w:val="28"/>
        </w:rPr>
        <w:br/>
        <w:t>...</w:t>
      </w:r>
      <w:r w:rsidRPr="00132844">
        <w:rPr>
          <w:color w:val="333333"/>
          <w:sz w:val="28"/>
          <w:szCs w:val="28"/>
        </w:rPr>
        <w:br/>
        <w:t>На полосах для маршрутных транспортных средств </w:t>
      </w:r>
      <w:r w:rsidRPr="00132844">
        <w:rPr>
          <w:color w:val="333333"/>
          <w:sz w:val="28"/>
          <w:szCs w:val="28"/>
          <w:u w:val="single"/>
        </w:rPr>
        <w:t>разрешено движение велосипедистов</w:t>
      </w:r>
      <w:r w:rsidRPr="00132844">
        <w:rPr>
          <w:color w:val="333333"/>
          <w:sz w:val="28"/>
          <w:szCs w:val="28"/>
        </w:rPr>
        <w:t> в случае, если такая полоса располагается справа.</w:t>
      </w:r>
    </w:p>
    <w:p w14:paraId="6C56963D" w14:textId="72C6623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120010DF" wp14:editId="31CF24E0">
            <wp:extent cx="628650" cy="628650"/>
            <wp:effectExtent l="0" t="0" r="0" b="0"/>
            <wp:docPr id="7" name="Рисунок 7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27940724" wp14:editId="407AF724">
            <wp:extent cx="628650" cy="628650"/>
            <wp:effectExtent l="0" t="0" r="0" b="0"/>
            <wp:docPr id="6" name="Рисунок 6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74E2B888" wp14:editId="0DB27F11">
            <wp:extent cx="628650" cy="628650"/>
            <wp:effectExtent l="0" t="0" r="0" b="0"/>
            <wp:docPr id="5" name="Рисунок 5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38CE2C0C" wp14:editId="4017D820">
            <wp:extent cx="628650" cy="628650"/>
            <wp:effectExtent l="0" t="0" r="0" b="0"/>
            <wp:docPr id="4" name="Рисунок 4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587C9EE6" wp14:editId="7771B992">
            <wp:extent cx="628650" cy="628650"/>
            <wp:effectExtent l="0" t="0" r="0" b="0"/>
            <wp:docPr id="3" name="Рисунок 3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3FE8D5E4" wp14:editId="1441DE91">
            <wp:extent cx="628650" cy="628650"/>
            <wp:effectExtent l="0" t="0" r="0" b="0"/>
            <wp:docPr id="2" name="Рисунок 2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E8451" w14:textId="77777777" w:rsidR="003C5EF1" w:rsidRPr="00132844" w:rsidRDefault="003C5EF1" w:rsidP="00132844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Обратите внимание, велосипедист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14:paraId="1DB6EF78" w14:textId="77777777" w:rsidR="003C5EF1" w:rsidRPr="00132844" w:rsidRDefault="003C5EF1" w:rsidP="00132844">
      <w:pPr>
        <w:pStyle w:val="a3"/>
        <w:shd w:val="clear" w:color="auto" w:fill="FFFCF7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 xml:space="preserve">Например, в некоторых российских городах движение организовано следующим образом. Фактически дорога имеет выделенную полосу </w:t>
      </w:r>
      <w:proofErr w:type="gramStart"/>
      <w:r w:rsidRPr="00132844">
        <w:rPr>
          <w:color w:val="333333"/>
          <w:sz w:val="28"/>
          <w:szCs w:val="28"/>
        </w:rPr>
        <w:t>для маршрутных транспортных средств</w:t>
      </w:r>
      <w:proofErr w:type="gramEnd"/>
      <w:r w:rsidRPr="00132844">
        <w:rPr>
          <w:color w:val="333333"/>
          <w:sz w:val="28"/>
          <w:szCs w:val="28"/>
        </w:rPr>
        <w:t xml:space="preserve">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14:paraId="0E0D927B" w14:textId="3AEDBDD5" w:rsidR="003C5EF1" w:rsidRPr="00132844" w:rsidRDefault="003C5EF1" w:rsidP="00132844">
      <w:pPr>
        <w:pStyle w:val="a3"/>
        <w:shd w:val="clear" w:color="auto" w:fill="FFFCF7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62625ABA" wp14:editId="3519D42E">
            <wp:extent cx="628650" cy="628650"/>
            <wp:effectExtent l="0" t="0" r="0" b="0"/>
            <wp:docPr id="1" name="Рисунок 1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41E4" w14:textId="77777777" w:rsidR="003C5EF1" w:rsidRPr="00132844" w:rsidRDefault="003C5EF1" w:rsidP="00132844">
      <w:pPr>
        <w:pStyle w:val="a3"/>
        <w:shd w:val="clear" w:color="auto" w:fill="FFFCF7"/>
        <w:spacing w:before="225" w:beforeAutospacing="0" w:after="225" w:afterAutospacing="0"/>
        <w:ind w:firstLine="567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 "кирпич" не могут.</w:t>
      </w:r>
    </w:p>
    <w:p w14:paraId="029F8797" w14:textId="77777777" w:rsidR="003C5EF1" w:rsidRPr="003C5EF1" w:rsidRDefault="003C5EF1" w:rsidP="00132844">
      <w:pPr>
        <w:shd w:val="clear" w:color="auto" w:fill="F8FCFE"/>
        <w:spacing w:before="225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6488ACD" w14:textId="77777777" w:rsidR="00132844" w:rsidRDefault="00132844" w:rsidP="00132844">
      <w:pPr>
        <w:shd w:val="clear" w:color="auto" w:fill="FBFB9E"/>
        <w:rPr>
          <w:rFonts w:ascii="Verdana" w:hAnsi="Verdana"/>
          <w:color w:val="333333"/>
          <w:sz w:val="20"/>
          <w:szCs w:val="20"/>
        </w:rPr>
      </w:pPr>
      <w:hyperlink r:id="rId33" w:tgtFrame="_blank" w:history="1">
        <w:r>
          <w:rPr>
            <w:rStyle w:val="a5"/>
            <w:rFonts w:ascii="Verdana" w:hAnsi="Verdana"/>
            <w:b/>
            <w:bCs/>
            <w:color w:val="333333"/>
            <w:sz w:val="30"/>
            <w:szCs w:val="30"/>
            <w:bdr w:val="single" w:sz="12" w:space="8" w:color="CCCCCC" w:frame="1"/>
          </w:rPr>
          <w:t>Дорожные знаки для велосипедистов</w:t>
        </w:r>
      </w:hyperlink>
    </w:p>
    <w:p w14:paraId="5801D44E" w14:textId="77777777" w:rsidR="00132844" w:rsidRPr="00132844" w:rsidRDefault="00132844" w:rsidP="00132844">
      <w:pPr>
        <w:pStyle w:val="3"/>
        <w:shd w:val="clear" w:color="auto" w:fill="FFFFFF"/>
        <w:spacing w:before="375" w:after="225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</w:pPr>
      <w:bookmarkStart w:id="17" w:name="15"/>
      <w:bookmarkEnd w:id="17"/>
      <w:r w:rsidRPr="00132844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Велосипедные зоны</w:t>
      </w:r>
    </w:p>
    <w:p w14:paraId="593A9BA9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 xml:space="preserve">С 14 декабря 2018 года в правилах дорожного движения появилось понятие "Велосипедная зона". Для обозначения </w:t>
      </w:r>
      <w:proofErr w:type="spellStart"/>
      <w:r w:rsidRPr="00132844">
        <w:rPr>
          <w:color w:val="333333"/>
          <w:sz w:val="28"/>
          <w:szCs w:val="28"/>
        </w:rPr>
        <w:t>велозоны</w:t>
      </w:r>
      <w:proofErr w:type="spellEnd"/>
      <w:r w:rsidRPr="00132844">
        <w:rPr>
          <w:color w:val="333333"/>
          <w:sz w:val="28"/>
          <w:szCs w:val="28"/>
        </w:rPr>
        <w:t xml:space="preserve"> используются следующие дорожные знаки:</w:t>
      </w:r>
    </w:p>
    <w:p w14:paraId="38728EBE" w14:textId="1EC5AF9A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75FB39F4" wp14:editId="306B4869">
            <wp:extent cx="628650" cy="914400"/>
            <wp:effectExtent l="0" t="0" r="0" b="0"/>
            <wp:docPr id="15" name="Рисунок 15" descr="Знак 5.33.1 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нак 5.33.1 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44">
        <w:rPr>
          <w:noProof/>
          <w:color w:val="333333"/>
          <w:sz w:val="28"/>
          <w:szCs w:val="28"/>
        </w:rPr>
        <w:drawing>
          <wp:inline distT="0" distB="0" distL="0" distR="0" wp14:anchorId="41EB2DCB" wp14:editId="02F44DED">
            <wp:extent cx="628650" cy="914400"/>
            <wp:effectExtent l="0" t="0" r="0" b="0"/>
            <wp:docPr id="14" name="Рисунок 14" descr="Знак 5.34.1 Конец велосипе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нак 5.34.1 Конец велосипедной зоны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ADB87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По велосипедной зоне могут двигаться не только велосипедисты, но и механические транспортные средства (автомобили). При этом должны соблюдаться следующие правила:</w:t>
      </w:r>
    </w:p>
    <w:p w14:paraId="70248EF9" w14:textId="77777777" w:rsidR="00132844" w:rsidRPr="00132844" w:rsidRDefault="00132844" w:rsidP="00132844">
      <w:pPr>
        <w:numPr>
          <w:ilvl w:val="0"/>
          <w:numId w:val="7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Велосипедисты имеют приоритет над автомобилями.</w:t>
      </w:r>
    </w:p>
    <w:p w14:paraId="458DEADB" w14:textId="77777777" w:rsidR="00132844" w:rsidRPr="00132844" w:rsidRDefault="00132844" w:rsidP="00132844">
      <w:pPr>
        <w:numPr>
          <w:ilvl w:val="0"/>
          <w:numId w:val="7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Велосипедисты могут двигаться по всей попутной стороне проезжей части, а не только у правого края.</w:t>
      </w:r>
    </w:p>
    <w:p w14:paraId="7077ABE5" w14:textId="77777777" w:rsidR="00132844" w:rsidRPr="00132844" w:rsidRDefault="00132844" w:rsidP="00132844">
      <w:pPr>
        <w:numPr>
          <w:ilvl w:val="0"/>
          <w:numId w:val="7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Велосипедистам не запрещены поворот налево и разворот на широких дорогах.</w:t>
      </w:r>
    </w:p>
    <w:p w14:paraId="3A0A7650" w14:textId="77777777" w:rsidR="00132844" w:rsidRPr="00132844" w:rsidRDefault="00132844" w:rsidP="00132844">
      <w:pPr>
        <w:numPr>
          <w:ilvl w:val="0"/>
          <w:numId w:val="7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Скорость движения ограничена цифрой 20 км/ч.</w:t>
      </w:r>
    </w:p>
    <w:p w14:paraId="3E69BA4C" w14:textId="77777777" w:rsidR="00132844" w:rsidRPr="00132844" w:rsidRDefault="00132844" w:rsidP="00132844">
      <w:pPr>
        <w:numPr>
          <w:ilvl w:val="0"/>
          <w:numId w:val="7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Пешеходы могут переходить дорогу в любом месте, но преимущества они при этом не имеют.</w:t>
      </w:r>
    </w:p>
    <w:p w14:paraId="791CCA46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Более подробная информация про </w:t>
      </w:r>
      <w:proofErr w:type="spellStart"/>
      <w:r w:rsidRPr="00132844">
        <w:rPr>
          <w:color w:val="333333"/>
          <w:sz w:val="28"/>
          <w:szCs w:val="28"/>
        </w:rPr>
        <w:t>велозоны</w:t>
      </w:r>
      <w:proofErr w:type="spellEnd"/>
      <w:r w:rsidRPr="00132844">
        <w:rPr>
          <w:color w:val="333333"/>
          <w:sz w:val="28"/>
          <w:szCs w:val="28"/>
        </w:rPr>
        <w:t xml:space="preserve"> приведена в следующей статье:</w:t>
      </w:r>
    </w:p>
    <w:p w14:paraId="6088E95F" w14:textId="77777777" w:rsidR="00132844" w:rsidRPr="00132844" w:rsidRDefault="00132844" w:rsidP="00132844">
      <w:pPr>
        <w:shd w:val="clear" w:color="auto" w:fill="FBFB9E"/>
        <w:rPr>
          <w:rFonts w:ascii="Times New Roman" w:hAnsi="Times New Roman" w:cs="Times New Roman"/>
          <w:color w:val="333333"/>
          <w:sz w:val="28"/>
          <w:szCs w:val="28"/>
        </w:rPr>
      </w:pPr>
      <w:hyperlink r:id="rId36" w:tgtFrame="_blank" w:history="1">
        <w:r w:rsidRPr="00132844">
          <w:rPr>
            <w:rStyle w:val="a5"/>
            <w:rFonts w:ascii="Times New Roman" w:hAnsi="Times New Roman" w:cs="Times New Roman"/>
            <w:b/>
            <w:bCs/>
            <w:color w:val="333333"/>
            <w:sz w:val="28"/>
            <w:szCs w:val="28"/>
            <w:bdr w:val="single" w:sz="12" w:space="8" w:color="CCCCCC" w:frame="1"/>
          </w:rPr>
          <w:t>Велосипедные зоны в ПДД</w:t>
        </w:r>
      </w:hyperlink>
    </w:p>
    <w:p w14:paraId="7F6DCAC8" w14:textId="77777777" w:rsidR="00132844" w:rsidRPr="00132844" w:rsidRDefault="00132844" w:rsidP="00132844">
      <w:pPr>
        <w:pStyle w:val="3"/>
        <w:shd w:val="clear" w:color="auto" w:fill="FFFFFF"/>
        <w:spacing w:before="375" w:after="225"/>
        <w:rPr>
          <w:rFonts w:ascii="Times New Roman" w:hAnsi="Times New Roman" w:cs="Times New Roman"/>
          <w:color w:val="333333"/>
          <w:sz w:val="28"/>
          <w:szCs w:val="28"/>
        </w:rPr>
      </w:pPr>
      <w:bookmarkStart w:id="18" w:name="8"/>
      <w:bookmarkEnd w:id="18"/>
      <w:r w:rsidRPr="00132844">
        <w:rPr>
          <w:rFonts w:ascii="Times New Roman" w:hAnsi="Times New Roman" w:cs="Times New Roman"/>
          <w:color w:val="333333"/>
          <w:sz w:val="28"/>
          <w:szCs w:val="28"/>
        </w:rPr>
        <w:t>Водители велосипедов должны пропускать пешеходов на переходах</w:t>
      </w:r>
    </w:p>
    <w:p w14:paraId="320962BA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14.1.</w:t>
      </w:r>
      <w:r w:rsidRPr="00132844">
        <w:rPr>
          <w:color w:val="333333"/>
          <w:sz w:val="28"/>
          <w:szCs w:val="28"/>
        </w:rPr>
        <w:t> 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14:paraId="2D1D4E04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19" w:name="9"/>
      <w:bookmarkEnd w:id="19"/>
    </w:p>
    <w:p w14:paraId="5846BE20" w14:textId="77777777" w:rsidR="00132844" w:rsidRPr="00132844" w:rsidRDefault="00132844" w:rsidP="00132844">
      <w:pPr>
        <w:pStyle w:val="3"/>
        <w:shd w:val="clear" w:color="auto" w:fill="FFFFFF"/>
        <w:spacing w:before="375" w:after="225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132844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Световые приборы для велосипедов</w:t>
      </w:r>
    </w:p>
    <w:p w14:paraId="2CF8C730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14:paraId="5EFE560D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19.1.</w:t>
      </w:r>
      <w:r w:rsidRPr="00132844">
        <w:rPr>
          <w:color w:val="333333"/>
          <w:sz w:val="28"/>
          <w:szCs w:val="28"/>
        </w:rPr>
        <w:t> 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14:paraId="5E3813DA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 их наличии);</w:t>
      </w:r>
    </w:p>
    <w:p w14:paraId="285E77F3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19.5.</w:t>
      </w:r>
      <w:r w:rsidRPr="00132844">
        <w:rPr>
          <w:color w:val="333333"/>
          <w:sz w:val="28"/>
          <w:szCs w:val="28"/>
        </w:rPr>
        <w:t> 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14:paraId="4B2C7261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До сих пор мне не довелось встретить ни одного велосипедиста, который бы использовал ближний свет фар или дневные ходовые огни при движении днем. В связи с этим сотрудники ГИБДД могут наложить штраф практически на любого водителя велосипеда.</w:t>
      </w:r>
      <w:bookmarkStart w:id="20" w:name="10"/>
      <w:bookmarkEnd w:id="20"/>
    </w:p>
    <w:p w14:paraId="032CC98F" w14:textId="77777777" w:rsidR="00132844" w:rsidRPr="00132844" w:rsidRDefault="00132844" w:rsidP="00132844">
      <w:pPr>
        <w:pStyle w:val="3"/>
        <w:shd w:val="clear" w:color="auto" w:fill="FFFFFF"/>
        <w:spacing w:before="375" w:after="225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132844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Возраст для управления велосипедом</w:t>
      </w:r>
    </w:p>
    <w:p w14:paraId="683D3003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Управлять велосипедом разрешается в любом возрасте. Однако в зависимости от возраста правила движения на велосипеде различаются (речь об этом шла выше).</w:t>
      </w:r>
    </w:p>
    <w:p w14:paraId="0E67E4B9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Движение по проезжей части дорог возможно только начиная </w:t>
      </w:r>
      <w:r w:rsidRPr="00132844">
        <w:rPr>
          <w:rStyle w:val="a4"/>
          <w:rFonts w:eastAsiaTheme="majorEastAsia"/>
          <w:color w:val="333333"/>
          <w:sz w:val="28"/>
          <w:szCs w:val="28"/>
        </w:rPr>
        <w:t>с 14 лет</w:t>
      </w:r>
      <w:r w:rsidRPr="00132844">
        <w:rPr>
          <w:color w:val="333333"/>
          <w:sz w:val="28"/>
          <w:szCs w:val="28"/>
        </w:rPr>
        <w:t>.</w:t>
      </w:r>
      <w:bookmarkStart w:id="21" w:name="11"/>
      <w:bookmarkEnd w:id="21"/>
    </w:p>
    <w:p w14:paraId="42BE3A77" w14:textId="77777777" w:rsidR="00132844" w:rsidRPr="00132844" w:rsidRDefault="00132844" w:rsidP="00132844">
      <w:pPr>
        <w:pStyle w:val="3"/>
        <w:shd w:val="clear" w:color="auto" w:fill="FFFFFF"/>
        <w:spacing w:before="375" w:after="225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132844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Запреты для водителей велосипедов</w:t>
      </w:r>
    </w:p>
    <w:p w14:paraId="16D5B5FC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24.8.</w:t>
      </w:r>
      <w:r w:rsidRPr="00132844">
        <w:rPr>
          <w:color w:val="333333"/>
          <w:sz w:val="28"/>
          <w:szCs w:val="28"/>
        </w:rPr>
        <w:t> Велосипедистам и водителям мопедов запрещается:</w:t>
      </w:r>
    </w:p>
    <w:p w14:paraId="1FB3345A" w14:textId="77777777" w:rsidR="00132844" w:rsidRPr="00132844" w:rsidRDefault="00132844" w:rsidP="00132844">
      <w:pPr>
        <w:numPr>
          <w:ilvl w:val="0"/>
          <w:numId w:val="8"/>
        </w:numPr>
        <w:shd w:val="clear" w:color="auto" w:fill="F8FCFE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управлять велосипедом, мопедом, не держась за руль хотя бы одной рукой;</w:t>
      </w:r>
    </w:p>
    <w:p w14:paraId="38EC3630" w14:textId="77777777" w:rsidR="00132844" w:rsidRPr="00132844" w:rsidRDefault="00132844" w:rsidP="00132844">
      <w:pPr>
        <w:numPr>
          <w:ilvl w:val="0"/>
          <w:numId w:val="8"/>
        </w:numPr>
        <w:shd w:val="clear" w:color="auto" w:fill="F8FCFE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14:paraId="58E7B2F1" w14:textId="77777777" w:rsidR="00132844" w:rsidRPr="00132844" w:rsidRDefault="00132844" w:rsidP="00132844">
      <w:pPr>
        <w:numPr>
          <w:ilvl w:val="0"/>
          <w:numId w:val="8"/>
        </w:numPr>
        <w:shd w:val="clear" w:color="auto" w:fill="F8FCFE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перевозить пассажиров, если это не предусмотрено конструкцией транспортного средства;</w:t>
      </w:r>
    </w:p>
    <w:p w14:paraId="4BC8A9C8" w14:textId="77777777" w:rsidR="00132844" w:rsidRPr="00132844" w:rsidRDefault="00132844" w:rsidP="00132844">
      <w:pPr>
        <w:numPr>
          <w:ilvl w:val="0"/>
          <w:numId w:val="8"/>
        </w:numPr>
        <w:shd w:val="clear" w:color="auto" w:fill="F8FCFE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перевозить детей до 7 лет при отсутствии специально оборудованных для них мест;</w:t>
      </w:r>
    </w:p>
    <w:p w14:paraId="6C263C83" w14:textId="77777777" w:rsidR="00132844" w:rsidRPr="00132844" w:rsidRDefault="00132844" w:rsidP="00132844">
      <w:pPr>
        <w:numPr>
          <w:ilvl w:val="0"/>
          <w:numId w:val="8"/>
        </w:numPr>
        <w:shd w:val="clear" w:color="auto" w:fill="F8FCFE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случаев, когда из правой полосы разрешен поворот налево, и за исключением дорог, находящихся в велосипедных зонах);</w:t>
      </w:r>
    </w:p>
    <w:p w14:paraId="11EC6C26" w14:textId="77777777" w:rsidR="00132844" w:rsidRPr="00132844" w:rsidRDefault="00132844" w:rsidP="00132844">
      <w:pPr>
        <w:numPr>
          <w:ilvl w:val="0"/>
          <w:numId w:val="8"/>
        </w:numPr>
        <w:shd w:val="clear" w:color="auto" w:fill="F8FCFE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двигаться по дороге без застегнутого мотошлема (для водителей мопедов);</w:t>
      </w:r>
    </w:p>
    <w:p w14:paraId="35FD9957" w14:textId="77777777" w:rsidR="00132844" w:rsidRPr="00132844" w:rsidRDefault="00132844" w:rsidP="00132844">
      <w:pPr>
        <w:numPr>
          <w:ilvl w:val="0"/>
          <w:numId w:val="8"/>
        </w:numPr>
        <w:shd w:val="clear" w:color="auto" w:fill="F8FCFE"/>
        <w:spacing w:before="75" w:after="7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32844">
        <w:rPr>
          <w:rFonts w:ascii="Times New Roman" w:hAnsi="Times New Roman" w:cs="Times New Roman"/>
          <w:color w:val="333333"/>
          <w:sz w:val="28"/>
          <w:szCs w:val="28"/>
        </w:rPr>
        <w:t>пересекать дорогу по пешеходным переходам.</w:t>
      </w:r>
    </w:p>
    <w:p w14:paraId="5CF06689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24.9.</w:t>
      </w:r>
      <w:r w:rsidRPr="00132844">
        <w:rPr>
          <w:color w:val="333333"/>
          <w:sz w:val="28"/>
          <w:szCs w:val="28"/>
        </w:rPr>
        <w:t> 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14:paraId="0D9A7E00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  <w:u w:val="single"/>
        </w:rPr>
      </w:pPr>
      <w:r w:rsidRPr="00132844">
        <w:rPr>
          <w:color w:val="333333"/>
          <w:sz w:val="28"/>
          <w:szCs w:val="28"/>
          <w:u w:val="single"/>
        </w:rPr>
        <w:t>Из этого перечня нужно отметить следующие пункты:</w:t>
      </w:r>
    </w:p>
    <w:p w14:paraId="7AE06C83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14:paraId="0EAFC55E" w14:textId="77777777" w:rsidR="00132844" w:rsidRPr="00132844" w:rsidRDefault="00132844" w:rsidP="00132844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7"/>
          <w:color w:val="333333"/>
          <w:sz w:val="28"/>
          <w:szCs w:val="28"/>
        </w:rPr>
        <w:t>Примечание.</w:t>
      </w:r>
      <w:r w:rsidRPr="00132844">
        <w:rPr>
          <w:color w:val="333333"/>
          <w:sz w:val="28"/>
          <w:szCs w:val="28"/>
        </w:rPr>
        <w:t> Данное требование не распространяется на велосипедные зоны, а также на дороги, где поворот налево разрешен из крайней правой полосы.</w:t>
      </w:r>
    </w:p>
    <w:p w14:paraId="083370A8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14:paraId="387597C7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2. Запрещается </w:t>
      </w:r>
      <w:hyperlink r:id="rId37" w:history="1">
        <w:r w:rsidRPr="00132844">
          <w:rPr>
            <w:rStyle w:val="a5"/>
            <w:rFonts w:eastAsiaTheme="majorEastAsia"/>
            <w:color w:val="8A0000"/>
            <w:sz w:val="28"/>
            <w:szCs w:val="28"/>
            <w:bdr w:val="none" w:sz="0" w:space="0" w:color="auto" w:frame="1"/>
          </w:rPr>
          <w:t>буксировка</w:t>
        </w:r>
      </w:hyperlink>
      <w:r w:rsidRPr="00132844">
        <w:rPr>
          <w:color w:val="333333"/>
          <w:sz w:val="28"/>
          <w:szCs w:val="28"/>
        </w:rPr>
        <w:t> велосипедами и мопедами, а также велосипедов и мопедов.</w:t>
      </w:r>
    </w:p>
    <w:p w14:paraId="124C705B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 xml:space="preserve">3. При управлении велосипедом не требуется специальный </w:t>
      </w:r>
      <w:proofErr w:type="spellStart"/>
      <w:r w:rsidRPr="00132844">
        <w:rPr>
          <w:color w:val="333333"/>
          <w:sz w:val="28"/>
          <w:szCs w:val="28"/>
        </w:rPr>
        <w:t>велошлем</w:t>
      </w:r>
      <w:proofErr w:type="spellEnd"/>
      <w:r w:rsidRPr="00132844">
        <w:rPr>
          <w:color w:val="333333"/>
          <w:sz w:val="28"/>
          <w:szCs w:val="28"/>
        </w:rPr>
        <w:t xml:space="preserve">, однако рекомендую его приобрести всем </w:t>
      </w:r>
      <w:proofErr w:type="spellStart"/>
      <w:r w:rsidRPr="00132844">
        <w:rPr>
          <w:color w:val="333333"/>
          <w:sz w:val="28"/>
          <w:szCs w:val="28"/>
        </w:rPr>
        <w:t>веловладельцам</w:t>
      </w:r>
      <w:proofErr w:type="spellEnd"/>
      <w:r w:rsidRPr="00132844">
        <w:rPr>
          <w:color w:val="333333"/>
          <w:sz w:val="28"/>
          <w:szCs w:val="28"/>
        </w:rPr>
        <w:t>. Однажды я был свидетелем того, как в достаточно безобидной ситуации мой товарищ упал с велосипеда и ударился головой (о землю, не об асфальт). Вследствие этого он получил сотрясение мозга и потерял память за последние несколько недель.</w:t>
      </w:r>
    </w:p>
    <w:p w14:paraId="197F1C57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gramStart"/>
      <w:r w:rsidRPr="00132844">
        <w:rPr>
          <w:color w:val="333333"/>
          <w:sz w:val="28"/>
          <w:szCs w:val="28"/>
        </w:rPr>
        <w:t>Думаю</w:t>
      </w:r>
      <w:proofErr w:type="gramEnd"/>
      <w:r w:rsidRPr="00132844">
        <w:rPr>
          <w:color w:val="333333"/>
          <w:sz w:val="28"/>
          <w:szCs w:val="28"/>
        </w:rPr>
        <w:t xml:space="preserve"> не стоит напоминать, что в случае ДТП с участием автомобиля </w:t>
      </w:r>
      <w:proofErr w:type="spellStart"/>
      <w:r w:rsidRPr="00132844">
        <w:rPr>
          <w:color w:val="333333"/>
          <w:sz w:val="28"/>
          <w:szCs w:val="28"/>
        </w:rPr>
        <w:t>велошлем</w:t>
      </w:r>
      <w:proofErr w:type="spellEnd"/>
      <w:r w:rsidRPr="00132844">
        <w:rPr>
          <w:color w:val="333333"/>
          <w:sz w:val="28"/>
          <w:szCs w:val="28"/>
        </w:rPr>
        <w:t xml:space="preserve"> может сохранить Вам жизнь. Так что не экономьте на собственном здоровье.</w:t>
      </w:r>
      <w:bookmarkStart w:id="22" w:name="12"/>
      <w:bookmarkEnd w:id="22"/>
    </w:p>
    <w:p w14:paraId="3C6F01CF" w14:textId="77777777" w:rsidR="00132844" w:rsidRPr="00132844" w:rsidRDefault="00132844" w:rsidP="00132844">
      <w:pPr>
        <w:pStyle w:val="2"/>
        <w:pBdr>
          <w:top w:val="single" w:sz="6" w:space="15" w:color="EDEDED"/>
        </w:pBdr>
        <w:shd w:val="clear" w:color="auto" w:fill="FFFFFF"/>
        <w:spacing w:before="150" w:after="225"/>
        <w:ind w:left="-300" w:right="-300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132844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Распространенные нарушения правил водителями велосипедов</w:t>
      </w:r>
    </w:p>
    <w:p w14:paraId="09A531A0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 xml:space="preserve">Самые распространенные нарушения правил водителями велосипедов </w:t>
      </w:r>
      <w:proofErr w:type="gramStart"/>
      <w:r w:rsidRPr="00132844">
        <w:rPr>
          <w:color w:val="333333"/>
          <w:sz w:val="28"/>
          <w:szCs w:val="28"/>
        </w:rPr>
        <w:t>- это</w:t>
      </w:r>
      <w:proofErr w:type="gramEnd"/>
      <w:r w:rsidRPr="00132844">
        <w:rPr>
          <w:color w:val="333333"/>
          <w:sz w:val="28"/>
          <w:szCs w:val="28"/>
        </w:rPr>
        <w:t xml:space="preserve"> движение навстречу транспортным средствам и движение на велосипеде по пешеходному переходу. В перечисленных ситуациях велосипедисты попросту не знают, что они стали водителями, и в душе продолжают оставаться пешеходами.</w:t>
      </w:r>
    </w:p>
    <w:p w14:paraId="216D8F48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14:paraId="031E93ED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23" w:name="13"/>
      <w:bookmarkEnd w:id="23"/>
    </w:p>
    <w:p w14:paraId="471DAB9C" w14:textId="77777777" w:rsidR="00132844" w:rsidRPr="00132844" w:rsidRDefault="00132844" w:rsidP="00132844">
      <w:pPr>
        <w:pStyle w:val="2"/>
        <w:pBdr>
          <w:top w:val="single" w:sz="6" w:space="15" w:color="EDEDED"/>
        </w:pBdr>
        <w:shd w:val="clear" w:color="auto" w:fill="FFFFFF"/>
        <w:spacing w:before="150" w:after="225"/>
        <w:ind w:left="-300" w:right="-300"/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132844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Штрафы за нарушение правил дорожного движения водителями велосипедов</w:t>
      </w:r>
    </w:p>
    <w:p w14:paraId="584D6893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Для начала хочу отметить, что в отличие от </w:t>
      </w:r>
      <w:hyperlink r:id="rId38" w:history="1">
        <w:r w:rsidRPr="00132844">
          <w:rPr>
            <w:rStyle w:val="a5"/>
            <w:rFonts w:eastAsiaTheme="majorEastAsia"/>
            <w:color w:val="8A0000"/>
            <w:sz w:val="28"/>
            <w:szCs w:val="28"/>
            <w:bdr w:val="none" w:sz="0" w:space="0" w:color="auto" w:frame="1"/>
          </w:rPr>
          <w:t>действующих правил дорожного движения</w:t>
        </w:r>
      </w:hyperlink>
      <w:r w:rsidRPr="00132844">
        <w:rPr>
          <w:color w:val="333333"/>
          <w:sz w:val="28"/>
          <w:szCs w:val="28"/>
        </w:rPr>
        <w:t>, в </w:t>
      </w:r>
      <w:hyperlink r:id="rId39" w:history="1">
        <w:r w:rsidRPr="00132844">
          <w:rPr>
            <w:rStyle w:val="a5"/>
            <w:rFonts w:eastAsiaTheme="majorEastAsia"/>
            <w:color w:val="8A0000"/>
            <w:sz w:val="28"/>
            <w:szCs w:val="28"/>
            <w:bdr w:val="none" w:sz="0" w:space="0" w:color="auto" w:frame="1"/>
          </w:rPr>
          <w:t>главе 12 кодекса об административных правонарушениях</w:t>
        </w:r>
      </w:hyperlink>
      <w:r w:rsidRPr="00132844">
        <w:rPr>
          <w:color w:val="333333"/>
          <w:sz w:val="28"/>
          <w:szCs w:val="28"/>
        </w:rPr>
        <w:t> велосипед не рассматривается как транспортное средство. Об этом свидетельствует примечание к статье 12.1:</w:t>
      </w:r>
    </w:p>
    <w:p w14:paraId="2CB1A546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Примечание. Под транспортным средством в настоящей статье следует понимать автомототранспортное средство с рабочим объемом двигателя внутреннего сгорания более 50 кубических сантиметров или максимальной мощностью электродвигателя более 4 киловатт и максимальной конструктивной скоростью более 50 километров в час, а также прицепы к нему, подлежащие государственной регистрации, а в других статьях настоящей главы также трактора, самоходные дорожно-строительные и иные самоходные машины, транспортные средства, на управление которыми в соответствии с законодательством Российской Федерации о безопасности дорожного движения </w:t>
      </w:r>
      <w:r w:rsidRPr="00132844">
        <w:rPr>
          <w:color w:val="333333"/>
          <w:sz w:val="28"/>
          <w:szCs w:val="28"/>
          <w:u w:val="single"/>
        </w:rPr>
        <w:t>предоставляется специальное право</w:t>
      </w:r>
      <w:r w:rsidRPr="00132844">
        <w:rPr>
          <w:color w:val="333333"/>
          <w:sz w:val="28"/>
          <w:szCs w:val="28"/>
        </w:rPr>
        <w:t>.</w:t>
      </w:r>
    </w:p>
    <w:p w14:paraId="361E280D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В соответствии с этим примечанием к велосипедистам не могут быть применены положения статей главы 12, относящиеся к транспортным средствам.</w:t>
      </w:r>
    </w:p>
    <w:p w14:paraId="3DF34859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Тем не менее для велосипедистов предназначена особенная статья КоАП, предусматривающая штрафы за нарушение правил:</w:t>
      </w:r>
    </w:p>
    <w:p w14:paraId="392B5F11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Статья 12.29.</w:t>
      </w:r>
      <w:r w:rsidRPr="00132844">
        <w:rPr>
          <w:color w:val="333333"/>
          <w:sz w:val="28"/>
          <w:szCs w:val="28"/>
        </w:rPr>
        <w:t> Нарушение Правил дорожного движения пешеходом или иным лицом, участвующим в процессе дорожного движения</w:t>
      </w:r>
    </w:p>
    <w:p w14:paraId="4FEAD5C2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2.</w:t>
      </w:r>
      <w:r w:rsidRPr="00132844">
        <w:rPr>
          <w:color w:val="333333"/>
          <w:sz w:val="28"/>
          <w:szCs w:val="28"/>
        </w:rPr>
        <w:t> 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-</w:t>
      </w:r>
    </w:p>
    <w:p w14:paraId="7F17515C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влечет наложение административного штрафа в размере </w:t>
      </w:r>
      <w:r w:rsidRPr="00132844">
        <w:rPr>
          <w:color w:val="333333"/>
          <w:sz w:val="28"/>
          <w:szCs w:val="28"/>
          <w:u w:val="single"/>
        </w:rPr>
        <w:t>восьмисот рублей</w:t>
      </w:r>
      <w:r w:rsidRPr="00132844">
        <w:rPr>
          <w:color w:val="333333"/>
          <w:sz w:val="28"/>
          <w:szCs w:val="28"/>
        </w:rPr>
        <w:t>.</w:t>
      </w:r>
    </w:p>
    <w:p w14:paraId="3C99271D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3.</w:t>
      </w:r>
      <w:r w:rsidRPr="00132844">
        <w:rPr>
          <w:color w:val="333333"/>
          <w:sz w:val="28"/>
          <w:szCs w:val="28"/>
        </w:rPr>
        <w:t> Нарушение Правил дорожного движения лицами, указанными в части 2 настоящей статьи, совершенное в состоянии опьянения, -</w:t>
      </w:r>
    </w:p>
    <w:p w14:paraId="5A7E6491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влечет наложение административного штрафа в размере </w:t>
      </w:r>
      <w:r w:rsidRPr="00132844">
        <w:rPr>
          <w:color w:val="333333"/>
          <w:sz w:val="28"/>
          <w:szCs w:val="28"/>
          <w:u w:val="single"/>
        </w:rPr>
        <w:t>от одной тысячи до одной тысячи пятисот рублей</w:t>
      </w:r>
      <w:r w:rsidRPr="00132844">
        <w:rPr>
          <w:color w:val="333333"/>
          <w:sz w:val="28"/>
          <w:szCs w:val="28"/>
        </w:rPr>
        <w:t>.</w:t>
      </w:r>
    </w:p>
    <w:p w14:paraId="3DE4F122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Таким образом, практически любое нарушение правил дорожного движения, допущенное велосипедистом, должно быть наказано штрафом в размере </w:t>
      </w:r>
      <w:r w:rsidRPr="00132844">
        <w:rPr>
          <w:rStyle w:val="a4"/>
          <w:rFonts w:eastAsiaTheme="majorEastAsia"/>
          <w:color w:val="333333"/>
          <w:sz w:val="28"/>
          <w:szCs w:val="28"/>
        </w:rPr>
        <w:t>800 рублей</w:t>
      </w:r>
      <w:r w:rsidRPr="00132844">
        <w:rPr>
          <w:color w:val="333333"/>
          <w:sz w:val="28"/>
          <w:szCs w:val="28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14:paraId="130372C1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Однако есть в КоАП и еще одна статья, действие которой также распространяется на велосипедистов:</w:t>
      </w:r>
    </w:p>
    <w:p w14:paraId="065621F2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Статья 12.30.</w:t>
      </w:r>
      <w:r w:rsidRPr="00132844">
        <w:rPr>
          <w:color w:val="333333"/>
          <w:sz w:val="28"/>
          <w:szCs w:val="28"/>
        </w:rPr>
        <w:t> 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14:paraId="3160ED7F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1.</w:t>
      </w:r>
      <w:r w:rsidRPr="00132844">
        <w:rPr>
          <w:color w:val="333333"/>
          <w:sz w:val="28"/>
          <w:szCs w:val="28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14:paraId="6E83FDE5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влечет наложение административного штрафа в размере </w:t>
      </w:r>
      <w:r w:rsidRPr="00132844">
        <w:rPr>
          <w:color w:val="333333"/>
          <w:sz w:val="28"/>
          <w:szCs w:val="28"/>
          <w:u w:val="single"/>
        </w:rPr>
        <w:t>одной тысячи рублей</w:t>
      </w:r>
      <w:r w:rsidRPr="00132844">
        <w:rPr>
          <w:color w:val="333333"/>
          <w:sz w:val="28"/>
          <w:szCs w:val="28"/>
        </w:rPr>
        <w:t>.</w:t>
      </w:r>
    </w:p>
    <w:p w14:paraId="58B03573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rStyle w:val="a4"/>
          <w:rFonts w:eastAsiaTheme="majorEastAsia"/>
          <w:color w:val="333333"/>
          <w:sz w:val="28"/>
          <w:szCs w:val="28"/>
        </w:rPr>
        <w:t>2.</w:t>
      </w:r>
      <w:r w:rsidRPr="00132844">
        <w:rPr>
          <w:color w:val="333333"/>
          <w:sz w:val="28"/>
          <w:szCs w:val="28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14:paraId="7AFF4EF8" w14:textId="77777777" w:rsidR="00132844" w:rsidRPr="00132844" w:rsidRDefault="00132844" w:rsidP="00132844">
      <w:pPr>
        <w:pStyle w:val="a3"/>
        <w:shd w:val="clear" w:color="auto" w:fill="F8FCFE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влечет наложение административного штрафа в размере </w:t>
      </w:r>
      <w:r w:rsidRPr="00132844">
        <w:rPr>
          <w:color w:val="333333"/>
          <w:sz w:val="28"/>
          <w:szCs w:val="28"/>
          <w:u w:val="single"/>
        </w:rPr>
        <w:t>от одной тысячи до одной тысячи пятисот рублей</w:t>
      </w:r>
      <w:r w:rsidRPr="00132844">
        <w:rPr>
          <w:color w:val="333333"/>
          <w:sz w:val="28"/>
          <w:szCs w:val="28"/>
        </w:rPr>
        <w:t>.</w:t>
      </w:r>
    </w:p>
    <w:p w14:paraId="2F858A43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>Согласно статье 12.30, если велосипедист создаст помехи в движении транспортных средств, то он получит штраф </w:t>
      </w:r>
      <w:r w:rsidRPr="00132844">
        <w:rPr>
          <w:rStyle w:val="a4"/>
          <w:rFonts w:eastAsiaTheme="majorEastAsia"/>
          <w:color w:val="333333"/>
          <w:sz w:val="28"/>
          <w:szCs w:val="28"/>
        </w:rPr>
        <w:t>1 000 рублей</w:t>
      </w:r>
      <w:r w:rsidRPr="00132844">
        <w:rPr>
          <w:color w:val="333333"/>
          <w:sz w:val="28"/>
          <w:szCs w:val="28"/>
        </w:rPr>
        <w:t> (вместо 800, рассмотренных выше).</w:t>
      </w:r>
    </w:p>
    <w:p w14:paraId="31160415" w14:textId="77777777" w:rsidR="00132844" w:rsidRPr="00132844" w:rsidRDefault="00132844" w:rsidP="00132844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32844">
        <w:rPr>
          <w:color w:val="333333"/>
          <w:sz w:val="28"/>
          <w:szCs w:val="28"/>
        </w:rPr>
        <w:t xml:space="preserve">Ну а самое суровое наказание для велосипедиста </w:t>
      </w:r>
      <w:proofErr w:type="gramStart"/>
      <w:r w:rsidRPr="00132844">
        <w:rPr>
          <w:color w:val="333333"/>
          <w:sz w:val="28"/>
          <w:szCs w:val="28"/>
        </w:rPr>
        <w:t>- это</w:t>
      </w:r>
      <w:proofErr w:type="gramEnd"/>
      <w:r w:rsidRPr="00132844">
        <w:rPr>
          <w:color w:val="333333"/>
          <w:sz w:val="28"/>
          <w:szCs w:val="28"/>
        </w:rPr>
        <w:t xml:space="preserve"> штраф в размере 1 000 - 1 500 рублей, который может быть наложен в случае причинения легкого или средней тяжести вреда здоровью другого участника дорожного движения. Для получения этого штрафа нужно сильно постараться (на большой скорости не поделить дорогу с пешеходом).</w:t>
      </w:r>
    </w:p>
    <w:p w14:paraId="3FB4523A" w14:textId="77777777" w:rsidR="003C5EF1" w:rsidRPr="00132844" w:rsidRDefault="003C5EF1" w:rsidP="00132844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C5EF1" w:rsidRPr="0013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740"/>
    <w:multiLevelType w:val="multilevel"/>
    <w:tmpl w:val="05E4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784C"/>
    <w:multiLevelType w:val="multilevel"/>
    <w:tmpl w:val="7EFC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B323E"/>
    <w:multiLevelType w:val="multilevel"/>
    <w:tmpl w:val="3D8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262F7"/>
    <w:multiLevelType w:val="multilevel"/>
    <w:tmpl w:val="EC2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94207"/>
    <w:multiLevelType w:val="multilevel"/>
    <w:tmpl w:val="7D9A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9636B"/>
    <w:multiLevelType w:val="multilevel"/>
    <w:tmpl w:val="9404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84F92"/>
    <w:multiLevelType w:val="multilevel"/>
    <w:tmpl w:val="B13E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F5A96"/>
    <w:multiLevelType w:val="multilevel"/>
    <w:tmpl w:val="F57E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1"/>
    <w:rsid w:val="00132844"/>
    <w:rsid w:val="002B0FC5"/>
    <w:rsid w:val="003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EF2C"/>
  <w15:chartTrackingRefBased/>
  <w15:docId w15:val="{686DEEE3-6346-46CD-8DB1-544A7CD7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E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5E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C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EF1"/>
    <w:rPr>
      <w:b/>
      <w:bCs/>
    </w:rPr>
  </w:style>
  <w:style w:type="character" w:styleId="a5">
    <w:name w:val="Hyperlink"/>
    <w:basedOn w:val="a0"/>
    <w:uiPriority w:val="99"/>
    <w:semiHidden/>
    <w:unhideWhenUsed/>
    <w:rsid w:val="003C5E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C5E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3C5EF1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1328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5313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102604221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855341886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2113554110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142459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894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</w:divsChild>
    </w:div>
    <w:div w:id="560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419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540362931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447359283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</w:divsChild>
    </w:div>
    <w:div w:id="18486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5795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116602670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2111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8976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80060962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931624932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31852255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765080363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</w:divsChild>
    </w:div>
    <w:div w:id="2142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9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5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181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589242248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582714285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69825658">
          <w:marLeft w:val="-300"/>
          <w:marRight w:val="-300"/>
          <w:marTop w:val="225"/>
          <w:marBottom w:val="225"/>
          <w:divBdr>
            <w:top w:val="single" w:sz="6" w:space="0" w:color="12A3EB"/>
            <w:left w:val="single" w:sz="2" w:space="31" w:color="12A3EB"/>
            <w:bottom w:val="single" w:sz="6" w:space="0" w:color="12A3EB"/>
            <w:right w:val="single" w:sz="2" w:space="15" w:color="12A3EB"/>
          </w:divBdr>
        </w:div>
        <w:div w:id="2069761127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14249807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5686287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documents/pdd/24-pdd" TargetMode="External"/><Relationship Id="rId13" Type="http://schemas.openxmlformats.org/officeDocument/2006/relationships/hyperlink" Target="https://pddmaster.ru/documents/pdd" TargetMode="External"/><Relationship Id="rId18" Type="http://schemas.openxmlformats.org/officeDocument/2006/relationships/hyperlink" Target="https://pddmaster.ru/documents/pdd/4-pdd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s://pddmaster.ru/documents/koa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34" Type="http://schemas.openxmlformats.org/officeDocument/2006/relationships/image" Target="media/image14.png"/><Relationship Id="rId7" Type="http://schemas.openxmlformats.org/officeDocument/2006/relationships/hyperlink" Target="https://pddmaster.ru/documents/pdd" TargetMode="External"/><Relationship Id="rId12" Type="http://schemas.openxmlformats.org/officeDocument/2006/relationships/hyperlink" Target="https://pddmaster.ru/documents/pdd/24-pdd" TargetMode="External"/><Relationship Id="rId17" Type="http://schemas.openxmlformats.org/officeDocument/2006/relationships/hyperlink" Target="https://pddmaster.ru/documents/pdd/9-pdd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pddmaster.ru/pdd/veloznaki.html" TargetMode="External"/><Relationship Id="rId38" Type="http://schemas.openxmlformats.org/officeDocument/2006/relationships/hyperlink" Target="https://pddmaster.ru/documents/pdd" TargetMode="External"/><Relationship Id="rId2" Type="http://schemas.openxmlformats.org/officeDocument/2006/relationships/styles" Target="styles.xml"/><Relationship Id="rId16" Type="http://schemas.openxmlformats.org/officeDocument/2006/relationships/hyperlink" Target="https://pddmaster.ru/documents/pdd/9-pdd" TargetMode="External"/><Relationship Id="rId20" Type="http://schemas.openxmlformats.org/officeDocument/2006/relationships/image" Target="media/image1.png"/><Relationship Id="rId29" Type="http://schemas.openxmlformats.org/officeDocument/2006/relationships/image" Target="media/image10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ddmaster.ru/pdd/kak-perehodit.html" TargetMode="External"/><Relationship Id="rId11" Type="http://schemas.openxmlformats.org/officeDocument/2006/relationships/hyperlink" Target="https://pddmaster.ru/pdd/signal-rukoi.html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37" Type="http://schemas.openxmlformats.org/officeDocument/2006/relationships/hyperlink" Target="https://pddmaster.ru/pdd/vidi-buksirovki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pddmaster.ru/documents/pdd/1-pdd" TargetMode="External"/><Relationship Id="rId15" Type="http://schemas.openxmlformats.org/officeDocument/2006/relationships/hyperlink" Target="https://pddmaster.ru/documents/pdd/9-pdd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hyperlink" Target="https://pddmaster.ru/pdd/pdd-dlya-velosipedistov.html" TargetMode="External"/><Relationship Id="rId10" Type="http://schemas.openxmlformats.org/officeDocument/2006/relationships/hyperlink" Target="https://pddmaster.ru/documents/pdd/2-pdd" TargetMode="External"/><Relationship Id="rId19" Type="http://schemas.openxmlformats.org/officeDocument/2006/relationships/hyperlink" Target="https://pddmaster.ru/documents/pdd/4-pdd" TargetMode="External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pddmaster.ru/documents/pdd" TargetMode="External"/><Relationship Id="rId14" Type="http://schemas.openxmlformats.org/officeDocument/2006/relationships/hyperlink" Target="https://pddmaster.ru/documents/pdd/9-pdd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3999</Words>
  <Characters>22795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ПДД для велосипедистов 2021 года</vt:lpstr>
      <vt:lpstr>    Что такое велосипед?</vt:lpstr>
      <vt:lpstr>        Техническое состояние велосипеда</vt:lpstr>
      <vt:lpstr>        Алкогольное опьянение велосипедиста</vt:lpstr>
      <vt:lpstr>        Сигналы поворота</vt:lpstr>
      <vt:lpstr>        Где можно ехать на велосипеде?</vt:lpstr>
      <vt:lpstr>24. Дополнительные требования к движению велосипедистов и водителей мопедов</vt:lpstr>
      <vt:lpstr>        Выделенные полосы для велосипедистов</vt:lpstr>
      <vt:lpstr>        Выделенные полосы для общественного транспорта</vt:lpstr>
    </vt:vector>
  </TitlesOfParts>
  <Company/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2021-08-13T08:17:00Z</dcterms:created>
  <dcterms:modified xsi:type="dcterms:W3CDTF">2021-08-13T08:36:00Z</dcterms:modified>
</cp:coreProperties>
</file>